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E15" w:rsidRPr="006E5E15" w:rsidRDefault="006E5E15" w:rsidP="006E5E15">
      <w:pPr>
        <w:jc w:val="center"/>
        <w:rPr>
          <w:rFonts w:ascii="宋体" w:eastAsia="宋体" w:hAnsi="宋体" w:cs="宋体"/>
          <w:b/>
          <w:bCs/>
          <w:color w:val="FF0000"/>
          <w:sz w:val="36"/>
          <w:szCs w:val="28"/>
        </w:rPr>
      </w:pPr>
      <w:bookmarkStart w:id="0" w:name="_GoBack"/>
      <w:r w:rsidRPr="006E5E15">
        <w:rPr>
          <w:rFonts w:ascii="宋体" w:eastAsia="宋体" w:hAnsi="宋体" w:cs="宋体" w:hint="eastAsia"/>
          <w:b/>
          <w:bCs/>
          <w:color w:val="FF0000"/>
          <w:sz w:val="36"/>
          <w:szCs w:val="28"/>
        </w:rPr>
        <w:t>专题23</w:t>
      </w:r>
      <w:r w:rsidRPr="006E5E15">
        <w:rPr>
          <w:rFonts w:ascii="宋体" w:eastAsia="宋体" w:hAnsi="宋体" w:cs="宋体" w:hint="eastAsia"/>
          <w:b/>
          <w:bCs/>
          <w:color w:val="FF0000"/>
          <w:sz w:val="36"/>
          <w:szCs w:val="28"/>
        </w:rPr>
        <w:t xml:space="preserve"> </w:t>
      </w:r>
      <w:r w:rsidRPr="006E5E15">
        <w:rPr>
          <w:rFonts w:ascii="宋体" w:eastAsia="宋体" w:hAnsi="宋体" w:cs="宋体" w:hint="eastAsia"/>
          <w:b/>
          <w:bCs/>
          <w:color w:val="FF0000"/>
          <w:sz w:val="36"/>
          <w:szCs w:val="28"/>
        </w:rPr>
        <w:t>物理学史与开放性问题（讲义）</w:t>
      </w:r>
    </w:p>
    <w:bookmarkEnd w:id="0"/>
    <w:p w:rsidR="006E5E15" w:rsidRDefault="006E5E15" w:rsidP="006E5E15">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一、知识梳理</w:t>
      </w:r>
    </w:p>
    <w:p w:rsidR="006E5E15" w:rsidRDefault="006E5E15" w:rsidP="006E5E15">
      <w:pPr>
        <w:spacing w:line="360" w:lineRule="auto"/>
        <w:ind w:firstLineChars="200" w:firstLine="422"/>
        <w:rPr>
          <w:rFonts w:ascii="宋体" w:eastAsia="宋体" w:hAnsi="宋体" w:cs="宋体" w:hint="eastAsia"/>
          <w:b/>
          <w:bCs/>
        </w:rPr>
      </w:pPr>
      <w:r>
        <w:rPr>
          <w:rFonts w:ascii="宋体" w:eastAsia="宋体" w:hAnsi="宋体" w:cs="宋体" w:hint="eastAsia"/>
          <w:b/>
          <w:bCs/>
        </w:rPr>
        <w:t>1.物理学家生平</w:t>
      </w:r>
    </w:p>
    <w:tbl>
      <w:tblPr>
        <w:tblStyle w:val="a9"/>
        <w:tblW w:w="8520" w:type="dxa"/>
        <w:tblInd w:w="0" w:type="dxa"/>
        <w:tblLayout w:type="fixed"/>
        <w:tblLook w:val="04A0" w:firstRow="1" w:lastRow="0" w:firstColumn="1" w:lastColumn="0" w:noHBand="0" w:noVBand="1"/>
      </w:tblPr>
      <w:tblGrid>
        <w:gridCol w:w="1096"/>
        <w:gridCol w:w="1120"/>
        <w:gridCol w:w="6304"/>
      </w:tblGrid>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物理学家</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国籍</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主要生平</w:t>
            </w:r>
            <w:proofErr w:type="spellEnd"/>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伽利略</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t>意大利</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rPr>
                <w:rFonts w:ascii="宋体" w:hAnsi="宋体" w:cs="宋体"/>
                <w:kern w:val="2"/>
                <w:sz w:val="21"/>
                <w:szCs w:val="21"/>
                <w:lang w:eastAsia="zh-CN"/>
              </w:rPr>
            </w:pPr>
            <w:r>
              <w:rPr>
                <w:rFonts w:ascii="宋体" w:hAnsi="宋体" w:cs="宋体" w:hint="eastAsia"/>
                <w:szCs w:val="21"/>
                <w:shd w:val="clear" w:color="auto" w:fill="FFFFFF"/>
                <w:lang w:eastAsia="zh-CN"/>
              </w:rPr>
              <w:t>运用科学的推理，给出了匀变速运动的</w:t>
            </w:r>
            <w:r>
              <w:fldChar w:fldCharType="begin"/>
            </w:r>
            <w:r>
              <w:rPr>
                <w:lang w:eastAsia="zh-CN"/>
              </w:rPr>
              <w:instrText xml:space="preserve"> HYPERLINK "http://www.so.com/s?q=%E5%AE%9A%E4%B9%89&amp;ie=utf-8&amp;src=internal_wenda_recommend_textn" \t "https://wenda.so.com/q/_blank" </w:instrText>
            </w:r>
            <w:r>
              <w:fldChar w:fldCharType="separate"/>
            </w:r>
            <w:r>
              <w:rPr>
                <w:rStyle w:val="a7"/>
                <w:rFonts w:ascii="宋体" w:hAnsi="宋体" w:cs="宋体" w:hint="eastAsia"/>
                <w:szCs w:val="21"/>
                <w:shd w:val="clear" w:color="auto" w:fill="FFFFFF"/>
                <w:lang w:eastAsia="zh-CN"/>
              </w:rPr>
              <w:t>定义</w:t>
            </w:r>
            <w:r>
              <w:fldChar w:fldCharType="end"/>
            </w:r>
            <w:r>
              <w:rPr>
                <w:rFonts w:ascii="宋体" w:hAnsi="宋体" w:cs="宋体" w:hint="eastAsia"/>
                <w:szCs w:val="21"/>
                <w:shd w:val="clear" w:color="auto" w:fill="FFFFFF"/>
                <w:lang w:eastAsia="zh-CN"/>
              </w:rPr>
              <w:t>；推断并检验得出，无论</w:t>
            </w:r>
            <w:hyperlink r:id="rId7" w:tgtFrame="https://wenda.so.com/q/_blank" w:history="1">
              <w:r>
                <w:rPr>
                  <w:rStyle w:val="a7"/>
                  <w:rFonts w:ascii="宋体" w:hAnsi="宋体" w:cs="宋体" w:hint="eastAsia"/>
                  <w:szCs w:val="21"/>
                  <w:shd w:val="clear" w:color="auto" w:fill="FFFFFF"/>
                  <w:lang w:eastAsia="zh-CN"/>
                </w:rPr>
                <w:t>物体</w:t>
              </w:r>
            </w:hyperlink>
            <w:r>
              <w:rPr>
                <w:rFonts w:ascii="宋体" w:hAnsi="宋体" w:cs="宋体" w:hint="eastAsia"/>
                <w:szCs w:val="21"/>
                <w:shd w:val="clear" w:color="auto" w:fill="FFFFFF"/>
                <w:lang w:eastAsia="zh-CN"/>
              </w:rPr>
              <w:t>轻重如何，其</w:t>
            </w:r>
            <w:hyperlink r:id="rId8" w:tgtFrame="https://wenda.so.com/q/_blank" w:history="1">
              <w:r>
                <w:rPr>
                  <w:rStyle w:val="a7"/>
                  <w:rFonts w:ascii="宋体" w:hAnsi="宋体" w:cs="宋体" w:hint="eastAsia"/>
                  <w:szCs w:val="21"/>
                  <w:shd w:val="clear" w:color="auto" w:fill="FFFFFF"/>
                  <w:lang w:eastAsia="zh-CN"/>
                </w:rPr>
                <w:t>自由下落</w:t>
              </w:r>
            </w:hyperlink>
            <w:r>
              <w:rPr>
                <w:rFonts w:ascii="宋体" w:hAnsi="宋体" w:cs="宋体" w:hint="eastAsia"/>
                <w:szCs w:val="21"/>
                <w:shd w:val="clear" w:color="auto" w:fill="FFFFFF"/>
                <w:lang w:eastAsia="zh-CN"/>
              </w:rPr>
              <w:t>的快慢是相同的；通过斜面实验，推断出物体如不受外力作用将维持</w:t>
            </w:r>
            <w:hyperlink r:id="rId9" w:tgtFrame="https://wenda.so.com/q/_blank" w:history="1">
              <w:r>
                <w:rPr>
                  <w:rStyle w:val="a7"/>
                  <w:rFonts w:ascii="宋体" w:hAnsi="宋体" w:cs="宋体" w:hint="eastAsia"/>
                  <w:szCs w:val="21"/>
                  <w:shd w:val="clear" w:color="auto" w:fill="FFFFFF"/>
                  <w:lang w:eastAsia="zh-CN"/>
                </w:rPr>
                <w:t>匀速直线运动</w:t>
              </w:r>
            </w:hyperlink>
            <w:r>
              <w:rPr>
                <w:rFonts w:ascii="宋体" w:hAnsi="宋体" w:cs="宋体" w:hint="eastAsia"/>
                <w:szCs w:val="21"/>
                <w:shd w:val="clear" w:color="auto" w:fill="FFFFFF"/>
                <w:lang w:eastAsia="zh-CN"/>
              </w:rPr>
              <w:t>的</w:t>
            </w:r>
            <w:hyperlink r:id="rId10" w:tgtFrame="https://wenda.so.com/q/_blank" w:history="1">
              <w:r>
                <w:rPr>
                  <w:rStyle w:val="a7"/>
                  <w:rFonts w:ascii="宋体" w:hAnsi="宋体" w:cs="宋体" w:hint="eastAsia"/>
                  <w:szCs w:val="21"/>
                  <w:shd w:val="clear" w:color="auto" w:fill="FFFFFF"/>
                  <w:lang w:eastAsia="zh-CN"/>
                </w:rPr>
                <w:t>结论</w:t>
              </w:r>
            </w:hyperlink>
            <w:r>
              <w:rPr>
                <w:rFonts w:ascii="宋体" w:hAnsi="宋体" w:cs="宋体" w:hint="eastAsia"/>
                <w:szCs w:val="21"/>
                <w:shd w:val="clear" w:color="auto" w:fill="FFFFFF"/>
                <w:lang w:eastAsia="zh-CN"/>
              </w:rPr>
              <w:t>。后由</w:t>
            </w:r>
            <w:hyperlink r:id="rId11" w:tgtFrame="https://wenda.so.com/q/_blank" w:history="1">
              <w:r>
                <w:rPr>
                  <w:rStyle w:val="a7"/>
                  <w:rFonts w:ascii="宋体" w:hAnsi="宋体" w:cs="宋体" w:hint="eastAsia"/>
                  <w:szCs w:val="21"/>
                  <w:shd w:val="clear" w:color="auto" w:fill="FFFFFF"/>
                  <w:lang w:eastAsia="zh-CN"/>
                </w:rPr>
                <w:t>牛顿</w:t>
              </w:r>
            </w:hyperlink>
            <w:r>
              <w:rPr>
                <w:rFonts w:ascii="宋体" w:hAnsi="宋体" w:cs="宋体" w:hint="eastAsia"/>
                <w:szCs w:val="21"/>
                <w:shd w:val="clear" w:color="auto" w:fill="FFFFFF"/>
                <w:lang w:eastAsia="zh-CN"/>
              </w:rPr>
              <w:t>归纳成惯性定律。伽利略的</w:t>
            </w:r>
            <w:hyperlink r:id="rId12" w:tgtFrame="https://wenda.so.com/q/_blank" w:history="1">
              <w:r>
                <w:rPr>
                  <w:rStyle w:val="a7"/>
                  <w:rFonts w:ascii="宋体" w:hAnsi="宋体" w:cs="宋体" w:hint="eastAsia"/>
                  <w:szCs w:val="21"/>
                  <w:shd w:val="clear" w:color="auto" w:fill="FFFFFF"/>
                  <w:lang w:eastAsia="zh-CN"/>
                </w:rPr>
                <w:t>科学</w:t>
              </w:r>
            </w:hyperlink>
            <w:r>
              <w:rPr>
                <w:rFonts w:ascii="宋体" w:hAnsi="宋体" w:cs="宋体" w:hint="eastAsia"/>
                <w:szCs w:val="21"/>
                <w:shd w:val="clear" w:color="auto" w:fill="FFFFFF"/>
                <w:lang w:eastAsia="zh-CN"/>
              </w:rPr>
              <w:t>推理方法是</w:t>
            </w:r>
            <w:hyperlink r:id="rId13" w:tgtFrame="https://wenda.so.com/q/_blank" w:history="1">
              <w:r>
                <w:rPr>
                  <w:rStyle w:val="a7"/>
                  <w:rFonts w:ascii="宋体" w:hAnsi="宋体" w:cs="宋体" w:hint="eastAsia"/>
                  <w:szCs w:val="21"/>
                  <w:shd w:val="clear" w:color="auto" w:fill="FFFFFF"/>
                  <w:lang w:eastAsia="zh-CN"/>
                </w:rPr>
                <w:t>人类思想史</w:t>
              </w:r>
            </w:hyperlink>
            <w:r>
              <w:rPr>
                <w:rFonts w:ascii="宋体" w:hAnsi="宋体" w:cs="宋体" w:hint="eastAsia"/>
                <w:szCs w:val="21"/>
                <w:shd w:val="clear" w:color="auto" w:fill="FFFFFF"/>
                <w:lang w:eastAsia="zh-CN"/>
              </w:rPr>
              <w:t>上最伟大的</w:t>
            </w:r>
            <w:hyperlink r:id="rId14" w:tgtFrame="https://wenda.so.com/q/_blank" w:history="1">
              <w:r>
                <w:rPr>
                  <w:rStyle w:val="a7"/>
                  <w:rFonts w:ascii="宋体" w:hAnsi="宋体" w:cs="宋体" w:hint="eastAsia"/>
                  <w:szCs w:val="21"/>
                  <w:shd w:val="clear" w:color="auto" w:fill="FFFFFF"/>
                  <w:lang w:eastAsia="zh-CN"/>
                </w:rPr>
                <w:t>成就</w:t>
              </w:r>
            </w:hyperlink>
            <w:r>
              <w:rPr>
                <w:rFonts w:ascii="宋体" w:hAnsi="宋体" w:cs="宋体" w:hint="eastAsia"/>
                <w:szCs w:val="21"/>
                <w:shd w:val="clear" w:color="auto" w:fill="FFFFFF"/>
                <w:lang w:eastAsia="zh-CN"/>
              </w:rPr>
              <w:t>之一。</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牛顿</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英国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rsidP="006E5E15">
            <w:pPr>
              <w:spacing w:line="360" w:lineRule="auto"/>
              <w:ind w:firstLineChars="200" w:firstLine="400"/>
              <w:rPr>
                <w:rFonts w:ascii="宋体" w:hAnsi="宋体" w:cs="宋体"/>
                <w:kern w:val="2"/>
                <w:sz w:val="21"/>
                <w:szCs w:val="21"/>
                <w:lang w:eastAsia="zh-CN"/>
              </w:rPr>
            </w:pPr>
            <w:r>
              <w:rPr>
                <w:rFonts w:ascii="宋体" w:hAnsi="宋体" w:cs="宋体" w:hint="eastAsia"/>
                <w:szCs w:val="21"/>
                <w:shd w:val="clear" w:color="auto" w:fill="FFFFFF"/>
                <w:lang w:eastAsia="zh-CN"/>
              </w:rPr>
              <w:t>动力学的奠基人，他总结和发展了</w:t>
            </w:r>
            <w:r>
              <w:fldChar w:fldCharType="begin"/>
            </w:r>
            <w:r>
              <w:rPr>
                <w:lang w:eastAsia="zh-CN"/>
              </w:rPr>
              <w:instrText xml:space="preserve"> HYPERLINK "http://www.so.com/s?q=%E5%89%8D%E4%BA%BA&amp;ie=utf-8&amp;src=internal_wenda_recommend_textn" \t "https://wenda.so.com/q/_blank" </w:instrText>
            </w:r>
            <w:r>
              <w:fldChar w:fldCharType="separate"/>
            </w:r>
            <w:r>
              <w:rPr>
                <w:rStyle w:val="a7"/>
                <w:rFonts w:ascii="宋体" w:hAnsi="宋体" w:cs="宋体" w:hint="eastAsia"/>
                <w:szCs w:val="21"/>
                <w:shd w:val="clear" w:color="auto" w:fill="FFFFFF"/>
                <w:lang w:eastAsia="zh-CN"/>
              </w:rPr>
              <w:t>前人</w:t>
            </w:r>
            <w:r>
              <w:fldChar w:fldCharType="end"/>
            </w:r>
            <w:r>
              <w:rPr>
                <w:rFonts w:ascii="宋体" w:hAnsi="宋体" w:cs="宋体" w:hint="eastAsia"/>
                <w:szCs w:val="21"/>
                <w:shd w:val="clear" w:color="auto" w:fill="FFFFFF"/>
                <w:lang w:eastAsia="zh-CN"/>
              </w:rPr>
              <w:t>的发现，得出牛顿定律及</w:t>
            </w:r>
            <w:hyperlink r:id="rId15" w:tgtFrame="https://wenda.so.com/q/_blank" w:history="1">
              <w:r>
                <w:rPr>
                  <w:rStyle w:val="a7"/>
                  <w:rFonts w:ascii="宋体" w:hAnsi="宋体" w:cs="宋体" w:hint="eastAsia"/>
                  <w:szCs w:val="21"/>
                  <w:shd w:val="clear" w:color="auto" w:fill="FFFFFF"/>
                  <w:lang w:eastAsia="zh-CN"/>
                </w:rPr>
                <w:t>万有引力</w:t>
              </w:r>
            </w:hyperlink>
            <w:r>
              <w:rPr>
                <w:rFonts w:ascii="宋体" w:hAnsi="宋体" w:cs="宋体" w:hint="eastAsia"/>
                <w:szCs w:val="21"/>
                <w:shd w:val="clear" w:color="auto" w:fill="FFFFFF"/>
                <w:lang w:eastAsia="zh-CN"/>
              </w:rPr>
              <w:t>定律，奠定了以牛顿定律为基础的经典力学。牛顿是</w:t>
            </w:r>
            <w:hyperlink r:id="rId16" w:tgtFrame="https://wenda.so.com/q/_blank" w:history="1">
              <w:r>
                <w:rPr>
                  <w:rStyle w:val="a7"/>
                  <w:rFonts w:ascii="宋体" w:hAnsi="宋体" w:cs="宋体" w:hint="eastAsia"/>
                  <w:szCs w:val="21"/>
                  <w:shd w:val="clear" w:color="auto" w:fill="FFFFFF"/>
                  <w:lang w:eastAsia="zh-CN"/>
                </w:rPr>
                <w:t>英国</w:t>
              </w:r>
            </w:hyperlink>
            <w:r>
              <w:rPr>
                <w:rFonts w:ascii="宋体" w:hAnsi="宋体" w:cs="宋体" w:hint="eastAsia"/>
                <w:szCs w:val="21"/>
                <w:shd w:val="clear" w:color="auto" w:fill="FFFFFF"/>
                <w:lang w:eastAsia="zh-CN"/>
              </w:rPr>
              <w:t>著名的</w:t>
            </w:r>
            <w:hyperlink r:id="rId17" w:tgtFrame="https://wenda.so.com/q/_blank" w:history="1">
              <w:r>
                <w:rPr>
                  <w:rStyle w:val="a7"/>
                  <w:rFonts w:ascii="宋体" w:hAnsi="宋体" w:cs="宋体" w:hint="eastAsia"/>
                  <w:szCs w:val="21"/>
                  <w:shd w:val="clear" w:color="auto" w:fill="FFFFFF"/>
                  <w:lang w:eastAsia="zh-CN"/>
                </w:rPr>
                <w:t>物理学家</w:t>
              </w:r>
            </w:hyperlink>
            <w:r>
              <w:rPr>
                <w:rFonts w:ascii="宋体" w:hAnsi="宋体" w:cs="宋体" w:hint="eastAsia"/>
                <w:szCs w:val="21"/>
                <w:shd w:val="clear" w:color="auto" w:fill="FFFFFF"/>
                <w:lang w:eastAsia="zh-CN"/>
              </w:rPr>
              <w:t>。</w:t>
            </w:r>
            <w:hyperlink r:id="rId18" w:tgtFrame="https://wenda.so.com/q/_blank" w:history="1">
              <w:r>
                <w:rPr>
                  <w:rStyle w:val="a7"/>
                  <w:rFonts w:ascii="宋体" w:hAnsi="宋体" w:cs="宋体" w:hint="eastAsia"/>
                  <w:szCs w:val="21"/>
                  <w:shd w:val="clear" w:color="auto" w:fill="FFFFFF"/>
                  <w:lang w:eastAsia="zh-CN"/>
                </w:rPr>
                <w:t>数学家</w:t>
              </w:r>
            </w:hyperlink>
            <w:r>
              <w:rPr>
                <w:rFonts w:ascii="宋体" w:hAnsi="宋体" w:cs="宋体" w:hint="eastAsia"/>
                <w:szCs w:val="21"/>
                <w:shd w:val="clear" w:color="auto" w:fill="FFFFFF"/>
                <w:lang w:eastAsia="zh-CN"/>
              </w:rPr>
              <w:t>和</w:t>
            </w:r>
            <w:hyperlink r:id="rId19" w:tgtFrame="https://wenda.so.com/q/_blank" w:history="1">
              <w:r>
                <w:rPr>
                  <w:rStyle w:val="a7"/>
                  <w:rFonts w:ascii="宋体" w:hAnsi="宋体" w:cs="宋体" w:hint="eastAsia"/>
                  <w:szCs w:val="21"/>
                  <w:shd w:val="clear" w:color="auto" w:fill="FFFFFF"/>
                  <w:lang w:eastAsia="zh-CN"/>
                </w:rPr>
                <w:t>天文学家</w:t>
              </w:r>
            </w:hyperlink>
            <w:r>
              <w:rPr>
                <w:rFonts w:ascii="宋体" w:hAnsi="宋体" w:cs="宋体" w:hint="eastAsia"/>
                <w:szCs w:val="21"/>
                <w:shd w:val="clear" w:color="auto" w:fill="FFFFFF"/>
                <w:lang w:eastAsia="zh-CN"/>
              </w:rPr>
              <w:t>。</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焦耳</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英国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pStyle w:val="a8"/>
              <w:widowControl/>
              <w:spacing w:after="226" w:afterAutospacing="0" w:line="360" w:lineRule="atLeast"/>
              <w:ind w:firstLine="420"/>
              <w:jc w:val="both"/>
              <w:rPr>
                <w:rFonts w:ascii="宋体" w:hAnsi="宋体" w:cs="宋体"/>
                <w:sz w:val="21"/>
                <w:szCs w:val="21"/>
                <w:lang w:eastAsia="zh-CN"/>
              </w:rPr>
            </w:pPr>
            <w:r>
              <w:rPr>
                <w:rFonts w:ascii="宋体" w:hAnsi="宋体" w:cs="宋体" w:hint="eastAsia"/>
                <w:sz w:val="21"/>
                <w:szCs w:val="21"/>
                <w:shd w:val="clear" w:color="auto" w:fill="FFFFFF"/>
                <w:lang w:eastAsia="zh-CN"/>
              </w:rPr>
              <w:t>测定了热功当量J=4.2焦/卡，为能的转化</w:t>
            </w:r>
            <w:r>
              <w:fldChar w:fldCharType="begin"/>
            </w:r>
            <w:r>
              <w:rPr>
                <w:lang w:eastAsia="zh-CN"/>
              </w:rPr>
              <w:instrText xml:space="preserve"> HYPERLINK "http://www.so.com/s?q=%E5%AE%88%E6%81%92%E5%AE%9A%E5%BE%8B&amp;ie=utf-8&amp;src=internal_wenda_recommend_textn" \t "https://wenda.so.com/q/_blank" </w:instrText>
            </w:r>
            <w:r>
              <w:fldChar w:fldCharType="separate"/>
            </w:r>
            <w:r>
              <w:rPr>
                <w:rStyle w:val="a7"/>
                <w:rFonts w:ascii="宋体" w:hAnsi="宋体" w:cs="宋体" w:hint="eastAsia"/>
                <w:sz w:val="21"/>
                <w:szCs w:val="21"/>
                <w:shd w:val="clear" w:color="auto" w:fill="FFFFFF"/>
                <w:lang w:eastAsia="zh-CN"/>
              </w:rPr>
              <w:t>守恒定律</w:t>
            </w:r>
            <w:r>
              <w:fldChar w:fldCharType="end"/>
            </w:r>
            <w:r>
              <w:rPr>
                <w:rFonts w:ascii="宋体" w:hAnsi="宋体" w:cs="宋体" w:hint="eastAsia"/>
                <w:sz w:val="21"/>
                <w:szCs w:val="21"/>
                <w:shd w:val="clear" w:color="auto" w:fill="FFFFFF"/>
                <w:lang w:eastAsia="zh-CN"/>
              </w:rPr>
              <w:t>的建立提供了坚实的基础。研究</w:t>
            </w:r>
            <w:hyperlink r:id="rId20" w:tgtFrame="https://wenda.so.com/q/_blank" w:history="1">
              <w:r>
                <w:rPr>
                  <w:rStyle w:val="a7"/>
                  <w:rFonts w:ascii="宋体" w:hAnsi="宋体" w:cs="宋体" w:hint="eastAsia"/>
                  <w:sz w:val="21"/>
                  <w:szCs w:val="21"/>
                  <w:shd w:val="clear" w:color="auto" w:fill="FFFFFF"/>
                  <w:lang w:eastAsia="zh-CN"/>
                </w:rPr>
                <w:t>电流</w:t>
              </w:r>
            </w:hyperlink>
            <w:r>
              <w:rPr>
                <w:rFonts w:ascii="宋体" w:hAnsi="宋体" w:cs="宋体" w:hint="eastAsia"/>
                <w:sz w:val="21"/>
                <w:szCs w:val="21"/>
                <w:shd w:val="clear" w:color="auto" w:fill="FFFFFF"/>
                <w:lang w:eastAsia="zh-CN"/>
              </w:rPr>
              <w:t>通过</w:t>
            </w:r>
            <w:hyperlink r:id="rId21" w:tgtFrame="https://wenda.so.com/q/_blank" w:history="1">
              <w:r>
                <w:rPr>
                  <w:rStyle w:val="a7"/>
                  <w:rFonts w:ascii="宋体" w:hAnsi="宋体" w:cs="宋体" w:hint="eastAsia"/>
                  <w:sz w:val="21"/>
                  <w:szCs w:val="21"/>
                  <w:shd w:val="clear" w:color="auto" w:fill="FFFFFF"/>
                  <w:lang w:eastAsia="zh-CN"/>
                </w:rPr>
                <w:t>导体</w:t>
              </w:r>
            </w:hyperlink>
            <w:r>
              <w:rPr>
                <w:rFonts w:ascii="宋体" w:hAnsi="宋体" w:cs="宋体" w:hint="eastAsia"/>
                <w:sz w:val="21"/>
                <w:szCs w:val="21"/>
                <w:shd w:val="clear" w:color="auto" w:fill="FFFFFF"/>
                <w:lang w:eastAsia="zh-CN"/>
              </w:rPr>
              <w:t>时的发热，得到了焦耳定律。</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伏特</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意大利</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伏特在青年时期就开始了电学实验，他读了许多书，他的好友加托尼送给他一些仪器，并在家里让出了一间房子来支持他的研究。伏特对静电的了解至少可以和当时最好的电学家媲美。不久他就开始应用他的理论制造各种有独创性的仪器，用现代的话来讲,要点在于他对电量、电量或张力(如他自己所命名的)、电容以及关系式Q=CV都有了明确的了解。</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库仑</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法国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巧妙的利用“库仑扭秤”研究电荷之间的作用，发现了“库仑定律”</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欧姆</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德国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在实验研究的基础上，欧姆把电流与水流等比较，从而引入了电流强度、</w:t>
            </w:r>
            <w:r>
              <w:fldChar w:fldCharType="begin"/>
            </w:r>
            <w:r>
              <w:rPr>
                <w:lang w:eastAsia="zh-CN"/>
              </w:rPr>
              <w:instrText xml:space="preserve"> HYPERLINK "http://www.so.com/s?q=%E7%94%B5%E5%8A%A8%E5%8A%BF&amp;ie=utf-8&amp;src=internal_wenda_recommend_textn" \t "https://wenda.so.com/q/_blank" </w:instrText>
            </w:r>
            <w:r>
              <w:fldChar w:fldCharType="separate"/>
            </w:r>
            <w:r>
              <w:rPr>
                <w:rStyle w:val="a7"/>
                <w:rFonts w:ascii="宋体" w:hAnsi="宋体" w:cs="宋体" w:hint="eastAsia"/>
                <w:szCs w:val="21"/>
                <w:shd w:val="clear" w:color="auto" w:fill="FFFFFF"/>
                <w:lang w:eastAsia="zh-CN"/>
              </w:rPr>
              <w:t>电动势</w:t>
            </w:r>
            <w:r>
              <w:fldChar w:fldCharType="end"/>
            </w:r>
            <w:r>
              <w:rPr>
                <w:rFonts w:ascii="宋体" w:hAnsi="宋体" w:cs="宋体" w:hint="eastAsia"/>
                <w:szCs w:val="21"/>
                <w:shd w:val="clear" w:color="auto" w:fill="FFFFFF"/>
                <w:lang w:eastAsia="zh-CN"/>
              </w:rPr>
              <w:t>、</w:t>
            </w:r>
            <w:hyperlink r:id="rId22" w:tgtFrame="https://wenda.so.com/q/_blank" w:history="1">
              <w:r>
                <w:rPr>
                  <w:rStyle w:val="a7"/>
                  <w:rFonts w:ascii="宋体" w:hAnsi="宋体" w:cs="宋体" w:hint="eastAsia"/>
                  <w:szCs w:val="21"/>
                  <w:shd w:val="clear" w:color="auto" w:fill="FFFFFF"/>
                  <w:lang w:eastAsia="zh-CN"/>
                </w:rPr>
                <w:t>电阻</w:t>
              </w:r>
            </w:hyperlink>
            <w:r>
              <w:rPr>
                <w:rFonts w:ascii="宋体" w:hAnsi="宋体" w:cs="宋体" w:hint="eastAsia"/>
                <w:szCs w:val="21"/>
                <w:shd w:val="clear" w:color="auto" w:fill="FFFFFF"/>
                <w:lang w:eastAsia="zh-CN"/>
              </w:rPr>
              <w:t>等</w:t>
            </w:r>
            <w:hyperlink r:id="rId23" w:tgtFrame="https://wenda.so.com/q/_blank" w:history="1">
              <w:r>
                <w:rPr>
                  <w:rStyle w:val="a7"/>
                  <w:rFonts w:ascii="宋体" w:hAnsi="宋体" w:cs="宋体" w:hint="eastAsia"/>
                  <w:szCs w:val="21"/>
                  <w:shd w:val="clear" w:color="auto" w:fill="FFFFFF"/>
                  <w:lang w:eastAsia="zh-CN"/>
                </w:rPr>
                <w:t>概念</w:t>
              </w:r>
            </w:hyperlink>
            <w:r>
              <w:rPr>
                <w:rFonts w:ascii="宋体" w:hAnsi="宋体" w:cs="宋体" w:hint="eastAsia"/>
                <w:szCs w:val="21"/>
                <w:shd w:val="clear" w:color="auto" w:fill="FFFFFF"/>
                <w:lang w:eastAsia="zh-CN"/>
              </w:rPr>
              <w:t>，并确定了它们的关系</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t>奥斯特</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t>丹麦</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通过试验发现了电流能产生磁场</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t>安培</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法国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提出了著名的分子电流假说</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lastRenderedPageBreak/>
              <w:t>法拉第</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t>英国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发现了电磁感应，亲手制成了</w:t>
            </w:r>
            <w:r>
              <w:fldChar w:fldCharType="begin"/>
            </w:r>
            <w:r>
              <w:rPr>
                <w:lang w:eastAsia="zh-CN"/>
              </w:rPr>
              <w:instrText xml:space="preserve"> HYPERLINK "http://www.so.com/s?q=%E4%B8%96%E7%95%8C%E4%B8%8A&amp;ie=utf-8&amp;src=internal_wenda_recommend_textn" \t "https://wenda.so.com/q/_blank" </w:instrText>
            </w:r>
            <w:r>
              <w:fldChar w:fldCharType="separate"/>
            </w:r>
            <w:r>
              <w:rPr>
                <w:rStyle w:val="a7"/>
                <w:rFonts w:ascii="宋体" w:hAnsi="宋体" w:cs="宋体" w:hint="eastAsia"/>
                <w:szCs w:val="21"/>
                <w:shd w:val="clear" w:color="auto" w:fill="FFFFFF"/>
                <w:lang w:eastAsia="zh-CN"/>
              </w:rPr>
              <w:t>世界上</w:t>
            </w:r>
            <w:r>
              <w:fldChar w:fldCharType="end"/>
            </w:r>
            <w:r>
              <w:rPr>
                <w:rFonts w:ascii="宋体" w:hAnsi="宋体" w:cs="宋体" w:hint="eastAsia"/>
                <w:szCs w:val="21"/>
                <w:shd w:val="clear" w:color="auto" w:fill="FFFFFF"/>
                <w:lang w:eastAsia="zh-CN"/>
              </w:rPr>
              <w:t>第一台发电机，提出了</w:t>
            </w:r>
            <w:hyperlink r:id="rId24" w:tgtFrame="https://wenda.so.com/q/_blank" w:history="1">
              <w:r>
                <w:rPr>
                  <w:rStyle w:val="a7"/>
                  <w:rFonts w:ascii="宋体" w:hAnsi="宋体" w:cs="宋体" w:hint="eastAsia"/>
                  <w:szCs w:val="21"/>
                  <w:shd w:val="clear" w:color="auto" w:fill="FFFFFF"/>
                  <w:lang w:eastAsia="zh-CN"/>
                </w:rPr>
                <w:t>电磁场</w:t>
              </w:r>
            </w:hyperlink>
            <w:r>
              <w:rPr>
                <w:rFonts w:ascii="宋体" w:hAnsi="宋体" w:cs="宋体" w:hint="eastAsia"/>
                <w:szCs w:val="21"/>
                <w:shd w:val="clear" w:color="auto" w:fill="FFFFFF"/>
                <w:lang w:eastAsia="zh-CN"/>
              </w:rPr>
              <w:t>及</w:t>
            </w:r>
            <w:hyperlink r:id="rId25" w:tgtFrame="https://wenda.so.com/q/_blank" w:history="1">
              <w:r>
                <w:rPr>
                  <w:rStyle w:val="a7"/>
                  <w:rFonts w:ascii="宋体" w:hAnsi="宋体" w:cs="宋体" w:hint="eastAsia"/>
                  <w:szCs w:val="21"/>
                  <w:shd w:val="clear" w:color="auto" w:fill="FFFFFF"/>
                  <w:lang w:eastAsia="zh-CN"/>
                </w:rPr>
                <w:t>磁感线</w:t>
              </w:r>
            </w:hyperlink>
            <w:r>
              <w:rPr>
                <w:rFonts w:ascii="宋体" w:hAnsi="宋体" w:cs="宋体" w:hint="eastAsia"/>
                <w:szCs w:val="21"/>
                <w:shd w:val="clear" w:color="auto" w:fill="FFFFFF"/>
                <w:lang w:eastAsia="zh-CN"/>
              </w:rPr>
              <w:t>、</w:t>
            </w:r>
            <w:hyperlink r:id="rId26" w:tgtFrame="https://wenda.so.com/q/_blank" w:history="1">
              <w:r>
                <w:rPr>
                  <w:rStyle w:val="a7"/>
                  <w:rFonts w:ascii="宋体" w:hAnsi="宋体" w:cs="宋体" w:hint="eastAsia"/>
                  <w:szCs w:val="21"/>
                  <w:shd w:val="clear" w:color="auto" w:fill="FFFFFF"/>
                  <w:lang w:eastAsia="zh-CN"/>
                </w:rPr>
                <w:t>电场线</w:t>
              </w:r>
            </w:hyperlink>
            <w:r>
              <w:rPr>
                <w:rFonts w:ascii="宋体" w:hAnsi="宋体" w:cs="宋体" w:hint="eastAsia"/>
                <w:szCs w:val="21"/>
                <w:shd w:val="clear" w:color="auto" w:fill="FFFFFF"/>
                <w:lang w:eastAsia="zh-CN"/>
              </w:rPr>
              <w:t>的概念。</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t>阿基米德</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古希腊</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pStyle w:val="a8"/>
              <w:widowControl/>
              <w:shd w:val="clear" w:color="auto" w:fill="FFFFFF"/>
              <w:spacing w:line="360" w:lineRule="auto"/>
              <w:jc w:val="both"/>
              <w:rPr>
                <w:rFonts w:ascii="宋体" w:hAnsi="宋体" w:cs="宋体"/>
                <w:sz w:val="21"/>
                <w:szCs w:val="21"/>
                <w:lang w:eastAsia="zh-CN"/>
              </w:rPr>
            </w:pPr>
            <w:r>
              <w:rPr>
                <w:rFonts w:ascii="宋体" w:hAnsi="宋体" w:cs="宋体" w:hint="eastAsia"/>
                <w:sz w:val="21"/>
                <w:szCs w:val="21"/>
                <w:shd w:val="clear" w:color="auto" w:fill="FFFFFF"/>
                <w:lang w:eastAsia="zh-CN"/>
              </w:rPr>
              <w:t>伟大的</w:t>
            </w:r>
            <w:r>
              <w:fldChar w:fldCharType="begin"/>
            </w:r>
            <w:r>
              <w:rPr>
                <w:lang w:eastAsia="zh-CN"/>
              </w:rPr>
              <w:instrText xml:space="preserve"> HYPERLINK "https://baike.so.com/doc/5401618-5639258.html" \t "https://baike.so.com/doc/_blank" </w:instrText>
            </w:r>
            <w:r>
              <w:fldChar w:fldCharType="separate"/>
            </w:r>
            <w:r>
              <w:rPr>
                <w:rStyle w:val="a7"/>
                <w:rFonts w:ascii="宋体" w:hAnsi="宋体" w:cs="宋体" w:hint="eastAsia"/>
                <w:sz w:val="21"/>
                <w:szCs w:val="21"/>
                <w:shd w:val="clear" w:color="auto" w:fill="FFFFFF"/>
                <w:lang w:eastAsia="zh-CN"/>
              </w:rPr>
              <w:t>古希腊</w:t>
            </w:r>
            <w:r>
              <w:fldChar w:fldCharType="end"/>
            </w:r>
            <w:r>
              <w:rPr>
                <w:rFonts w:ascii="宋体" w:hAnsi="宋体" w:cs="宋体" w:hint="eastAsia"/>
                <w:sz w:val="21"/>
                <w:szCs w:val="21"/>
                <w:shd w:val="clear" w:color="auto" w:fill="FFFFFF"/>
                <w:lang w:eastAsia="zh-CN"/>
              </w:rPr>
              <w:t>哲学家、百科式</w:t>
            </w:r>
            <w:hyperlink r:id="rId27" w:tgtFrame="https://baike.so.com/doc/_blank" w:history="1">
              <w:r>
                <w:rPr>
                  <w:rStyle w:val="a7"/>
                  <w:rFonts w:ascii="宋体" w:hAnsi="宋体" w:cs="宋体" w:hint="eastAsia"/>
                  <w:sz w:val="21"/>
                  <w:szCs w:val="21"/>
                  <w:shd w:val="clear" w:color="auto" w:fill="FFFFFF"/>
                  <w:lang w:eastAsia="zh-CN"/>
                </w:rPr>
                <w:t>科学家</w:t>
              </w:r>
            </w:hyperlink>
            <w:r>
              <w:rPr>
                <w:rFonts w:ascii="宋体" w:hAnsi="宋体" w:cs="宋体" w:hint="eastAsia"/>
                <w:sz w:val="21"/>
                <w:szCs w:val="21"/>
                <w:shd w:val="clear" w:color="auto" w:fill="FFFFFF"/>
                <w:lang w:eastAsia="zh-CN"/>
              </w:rPr>
              <w:t>、数学家、</w:t>
            </w:r>
            <w:hyperlink r:id="rId28" w:tgtFrame="https://baike.so.com/doc/_blank" w:history="1">
              <w:r>
                <w:rPr>
                  <w:rStyle w:val="a7"/>
                  <w:rFonts w:ascii="宋体" w:hAnsi="宋体" w:cs="宋体" w:hint="eastAsia"/>
                  <w:sz w:val="21"/>
                  <w:szCs w:val="21"/>
                  <w:shd w:val="clear" w:color="auto" w:fill="FFFFFF"/>
                  <w:lang w:eastAsia="zh-CN"/>
                </w:rPr>
                <w:t>物理学家</w:t>
              </w:r>
            </w:hyperlink>
            <w:r>
              <w:rPr>
                <w:rFonts w:ascii="宋体" w:hAnsi="宋体" w:cs="宋体" w:hint="eastAsia"/>
                <w:sz w:val="21"/>
                <w:szCs w:val="21"/>
                <w:shd w:val="clear" w:color="auto" w:fill="FFFFFF"/>
                <w:lang w:eastAsia="zh-CN"/>
              </w:rPr>
              <w:t>、力学家，静态力学和</w:t>
            </w:r>
            <w:hyperlink r:id="rId29" w:tgtFrame="https://baike.so.com/doc/_blank" w:history="1">
              <w:r>
                <w:rPr>
                  <w:rStyle w:val="a7"/>
                  <w:rFonts w:ascii="宋体" w:hAnsi="宋体" w:cs="宋体" w:hint="eastAsia"/>
                  <w:sz w:val="21"/>
                  <w:szCs w:val="21"/>
                  <w:shd w:val="clear" w:color="auto" w:fill="FFFFFF"/>
                  <w:lang w:eastAsia="zh-CN"/>
                </w:rPr>
                <w:t>流体静力学</w:t>
              </w:r>
            </w:hyperlink>
            <w:r>
              <w:rPr>
                <w:rFonts w:ascii="宋体" w:hAnsi="宋体" w:cs="宋体" w:hint="eastAsia"/>
                <w:sz w:val="21"/>
                <w:szCs w:val="21"/>
                <w:shd w:val="clear" w:color="auto" w:fill="FFFFFF"/>
                <w:lang w:eastAsia="zh-CN"/>
              </w:rPr>
              <w:t>的奠基人，并且享有“力学之父”的美称，阿基米德和高斯、牛顿并列为世界三大数学家。阿基米德曾说过：“给我一个支点，我就能撬起整个地球。”</w:t>
            </w:r>
          </w:p>
          <w:p w:rsidR="006E5E15" w:rsidRDefault="006E5E15">
            <w:pPr>
              <w:pStyle w:val="a8"/>
              <w:widowControl/>
              <w:shd w:val="clear" w:color="auto" w:fill="FFFFFF"/>
              <w:spacing w:line="360" w:lineRule="auto"/>
              <w:jc w:val="both"/>
              <w:rPr>
                <w:rFonts w:ascii="宋体" w:hAnsi="宋体" w:cs="宋体"/>
                <w:sz w:val="21"/>
                <w:szCs w:val="21"/>
                <w:lang w:eastAsia="zh-CN"/>
              </w:rPr>
            </w:pPr>
            <w:r>
              <w:rPr>
                <w:rFonts w:ascii="宋体" w:hAnsi="宋体" w:cs="宋体" w:hint="eastAsia"/>
                <w:sz w:val="21"/>
                <w:szCs w:val="21"/>
                <w:shd w:val="clear" w:color="auto" w:fill="FFFFFF"/>
                <w:lang w:eastAsia="zh-CN"/>
              </w:rPr>
              <w:t>阿基米德确立了静力学和流体静力学的基本原理。给出许多求几何图形重心，包括由一抛物线和其网平行弦线所围成图形的重心的方法。阿基米德证明物体在液体中所受浮力等于它所排开液体的重量，这一结果后被称为</w:t>
            </w:r>
            <w:hyperlink r:id="rId30" w:tgtFrame="https://baike.so.com/doc/_blank" w:history="1">
              <w:r>
                <w:rPr>
                  <w:rStyle w:val="a7"/>
                  <w:rFonts w:ascii="宋体" w:hAnsi="宋体" w:cs="宋体" w:hint="eastAsia"/>
                  <w:sz w:val="21"/>
                  <w:szCs w:val="21"/>
                  <w:shd w:val="clear" w:color="auto" w:fill="FFFFFF"/>
                  <w:lang w:eastAsia="zh-CN"/>
                </w:rPr>
                <w:t>阿基米德原理</w:t>
              </w:r>
            </w:hyperlink>
            <w:r>
              <w:rPr>
                <w:rFonts w:ascii="宋体" w:hAnsi="宋体" w:cs="宋体" w:hint="eastAsia"/>
                <w:sz w:val="21"/>
                <w:szCs w:val="21"/>
                <w:shd w:val="clear" w:color="auto" w:fill="FFFFFF"/>
                <w:lang w:eastAsia="zh-CN"/>
              </w:rPr>
              <w:t>。</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shd w:val="clear" w:color="auto" w:fill="FFFFFF"/>
              </w:rPr>
              <w:t>瓦特</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英国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pStyle w:val="a8"/>
              <w:widowControl/>
              <w:shd w:val="clear" w:color="auto" w:fill="FFFFFF"/>
              <w:spacing w:line="360" w:lineRule="auto"/>
              <w:jc w:val="both"/>
              <w:rPr>
                <w:rFonts w:ascii="宋体" w:hAnsi="宋体" w:cs="宋体"/>
                <w:sz w:val="21"/>
                <w:szCs w:val="21"/>
                <w:lang w:eastAsia="zh-CN"/>
              </w:rPr>
            </w:pPr>
            <w:hyperlink r:id="rId31" w:tgtFrame="https://baike.so.com/doc/_blank" w:history="1">
              <w:r>
                <w:rPr>
                  <w:rStyle w:val="a7"/>
                  <w:rFonts w:ascii="宋体" w:hAnsi="宋体" w:cs="宋体" w:hint="eastAsia"/>
                  <w:sz w:val="21"/>
                  <w:szCs w:val="21"/>
                  <w:shd w:val="clear" w:color="auto" w:fill="FFFFFF"/>
                  <w:lang w:eastAsia="zh-CN"/>
                </w:rPr>
                <w:t>英国</w:t>
              </w:r>
            </w:hyperlink>
            <w:r>
              <w:rPr>
                <w:rFonts w:ascii="宋体" w:hAnsi="宋体" w:cs="宋体" w:hint="eastAsia"/>
                <w:sz w:val="21"/>
                <w:szCs w:val="21"/>
                <w:shd w:val="clear" w:color="auto" w:fill="FFFFFF"/>
                <w:lang w:eastAsia="zh-CN"/>
              </w:rPr>
              <w:t>发明家、企业家，</w:t>
            </w:r>
            <w:hyperlink r:id="rId32" w:tgtFrame="https://baike.so.com/doc/_blank" w:history="1">
              <w:r>
                <w:rPr>
                  <w:rStyle w:val="a7"/>
                  <w:rFonts w:ascii="宋体" w:hAnsi="宋体" w:cs="宋体" w:hint="eastAsia"/>
                  <w:sz w:val="21"/>
                  <w:szCs w:val="21"/>
                  <w:shd w:val="clear" w:color="auto" w:fill="FFFFFF"/>
                  <w:lang w:eastAsia="zh-CN"/>
                </w:rPr>
                <w:t>第一次工业革命</w:t>
              </w:r>
            </w:hyperlink>
            <w:r>
              <w:rPr>
                <w:rFonts w:ascii="宋体" w:hAnsi="宋体" w:cs="宋体" w:hint="eastAsia"/>
                <w:sz w:val="21"/>
                <w:szCs w:val="21"/>
                <w:shd w:val="clear" w:color="auto" w:fill="FFFFFF"/>
                <w:lang w:eastAsia="zh-CN"/>
              </w:rPr>
              <w:t>的重要人物，月亮学社成员，与著名制造商马修·博尔顿合作生产。1776年制造出第一台有实用价值的</w:t>
            </w:r>
            <w:r>
              <w:fldChar w:fldCharType="begin"/>
            </w:r>
            <w:r>
              <w:rPr>
                <w:lang w:eastAsia="zh-CN"/>
              </w:rPr>
              <w:instrText xml:space="preserve"> HYPERLINK "https://baike.so.com/doc/5354130-5589594.html" \t "https://baike.so.com/doc/_blank" </w:instrText>
            </w:r>
            <w:r>
              <w:fldChar w:fldCharType="separate"/>
            </w:r>
            <w:r>
              <w:rPr>
                <w:rStyle w:val="a7"/>
                <w:rFonts w:ascii="宋体" w:hAnsi="宋体" w:cs="宋体" w:hint="eastAsia"/>
                <w:sz w:val="21"/>
                <w:szCs w:val="21"/>
                <w:shd w:val="clear" w:color="auto" w:fill="FFFFFF"/>
                <w:lang w:eastAsia="zh-CN"/>
              </w:rPr>
              <w:t>蒸汽机</w:t>
            </w:r>
            <w:r>
              <w:fldChar w:fldCharType="end"/>
            </w:r>
            <w:r>
              <w:rPr>
                <w:rFonts w:ascii="宋体" w:hAnsi="宋体" w:cs="宋体" w:hint="eastAsia"/>
                <w:sz w:val="21"/>
                <w:szCs w:val="21"/>
                <w:shd w:val="clear" w:color="auto" w:fill="FFFFFF"/>
                <w:lang w:eastAsia="zh-CN"/>
              </w:rPr>
              <w:t>。以后又经过一系列重大改进，使之成为"万能的</w:t>
            </w:r>
            <w:r>
              <w:fldChar w:fldCharType="begin"/>
            </w:r>
            <w:r>
              <w:rPr>
                <w:lang w:eastAsia="zh-CN"/>
              </w:rPr>
              <w:instrText xml:space="preserve"> HYPERLINK "https://baike.so.com/doc/4963498-5185653.html" \t "https://baike.so.com/doc/_blank" </w:instrText>
            </w:r>
            <w:r>
              <w:fldChar w:fldCharType="separate"/>
            </w:r>
            <w:r>
              <w:rPr>
                <w:rStyle w:val="a7"/>
                <w:rFonts w:ascii="宋体" w:hAnsi="宋体" w:cs="宋体" w:hint="eastAsia"/>
                <w:sz w:val="21"/>
                <w:szCs w:val="21"/>
                <w:shd w:val="clear" w:color="auto" w:fill="FFFFFF"/>
                <w:lang w:eastAsia="zh-CN"/>
              </w:rPr>
              <w:t>原动机</w:t>
            </w:r>
            <w:r>
              <w:fldChar w:fldCharType="end"/>
            </w:r>
            <w:r>
              <w:rPr>
                <w:rFonts w:ascii="宋体" w:hAnsi="宋体" w:cs="宋体" w:hint="eastAsia"/>
                <w:sz w:val="21"/>
                <w:szCs w:val="21"/>
                <w:shd w:val="clear" w:color="auto" w:fill="FFFFFF"/>
                <w:lang w:eastAsia="zh-CN"/>
              </w:rPr>
              <w:t>"，在工业上得到广泛应用。他开辟了人类利用能源新时代，使人类进入"蒸汽时代"。后人为了纪念这位伟大的发明家，把功率的单位定为"</w:t>
            </w:r>
            <w:hyperlink r:id="rId33" w:tgtFrame="https://baike.so.com/doc/_blank" w:history="1">
              <w:r>
                <w:rPr>
                  <w:rStyle w:val="a7"/>
                  <w:rFonts w:ascii="宋体" w:hAnsi="宋体" w:cs="宋体" w:hint="eastAsia"/>
                  <w:sz w:val="21"/>
                  <w:szCs w:val="21"/>
                  <w:shd w:val="clear" w:color="auto" w:fill="FFFFFF"/>
                  <w:lang w:eastAsia="zh-CN"/>
                </w:rPr>
                <w:t>瓦特</w:t>
              </w:r>
            </w:hyperlink>
            <w:r>
              <w:rPr>
                <w:rFonts w:ascii="宋体" w:hAnsi="宋体" w:cs="宋体" w:hint="eastAsia"/>
                <w:sz w:val="21"/>
                <w:szCs w:val="21"/>
                <w:shd w:val="clear" w:color="auto" w:fill="FFFFFF"/>
                <w:lang w:eastAsia="zh-CN"/>
              </w:rPr>
              <w:t>"(简称"瓦"，符号W)。</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帕斯卡</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法国</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法国数学家、物理学家、</w:t>
            </w:r>
            <w:r>
              <w:fldChar w:fldCharType="begin"/>
            </w:r>
            <w:r>
              <w:rPr>
                <w:lang w:eastAsia="zh-CN"/>
              </w:rPr>
              <w:instrText xml:space="preserve"> HYPERLINK "https://baike.so.com/doc/2566414-2710287.html" \t "https://baike.so.com/doc/_blank" </w:instrText>
            </w:r>
            <w:r>
              <w:fldChar w:fldCharType="separate"/>
            </w:r>
            <w:r>
              <w:rPr>
                <w:rStyle w:val="a7"/>
                <w:rFonts w:ascii="宋体" w:hAnsi="宋体" w:cs="宋体" w:hint="eastAsia"/>
                <w:szCs w:val="21"/>
                <w:shd w:val="clear" w:color="auto" w:fill="FFFFFF"/>
                <w:lang w:eastAsia="zh-CN"/>
              </w:rPr>
              <w:t>哲学家</w:t>
            </w:r>
            <w:r>
              <w:fldChar w:fldCharType="end"/>
            </w:r>
            <w:r>
              <w:rPr>
                <w:rFonts w:ascii="宋体" w:hAnsi="宋体" w:cs="宋体" w:hint="eastAsia"/>
                <w:szCs w:val="21"/>
                <w:shd w:val="clear" w:color="auto" w:fill="FFFFFF"/>
                <w:lang w:eastAsia="zh-CN"/>
              </w:rPr>
              <w:t>、</w:t>
            </w:r>
            <w:hyperlink r:id="rId34" w:tgtFrame="https://baike.so.com/doc/_blank" w:history="1">
              <w:r>
                <w:rPr>
                  <w:rStyle w:val="a7"/>
                  <w:rFonts w:ascii="宋体" w:hAnsi="宋体" w:cs="宋体" w:hint="eastAsia"/>
                  <w:szCs w:val="21"/>
                  <w:shd w:val="clear" w:color="auto" w:fill="FFFFFF"/>
                  <w:lang w:eastAsia="zh-CN"/>
                </w:rPr>
                <w:t>散文家</w:t>
              </w:r>
            </w:hyperlink>
            <w:r>
              <w:rPr>
                <w:rFonts w:ascii="宋体" w:hAnsi="宋体" w:cs="宋体" w:hint="eastAsia"/>
                <w:szCs w:val="21"/>
                <w:shd w:val="clear" w:color="auto" w:fill="FFFFFF"/>
                <w:lang w:eastAsia="zh-CN"/>
              </w:rPr>
              <w:t>。16岁时发现著名的帕斯卡六边形定理：内接一个二次曲线的六边形的三双对边的交点共现。据说他后来由此推出400多条推论。17岁时写成《圆锥曲线论》(1640)，是研究德札尔格射影几何工作心得的论文，包括上述定理</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托里拆利</w:t>
            </w:r>
            <w:proofErr w:type="spellEnd"/>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意大利</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意大利物理学家、数学家。托里拆利是伽利略的学生和晚年的助手(1641~1642)，1642年继承伽利略任佛罗伦萨学院数学教授。1644年，托里拆利和伽利略的另一位学生维维安尼在一起进行实验研究，他们用汞代替水进行实验，认为比水重14倍的汞大约只能升起水柱的1/14。将玻璃管装满汞后倒置于盛汞容器中，玻璃管上端就获得"</w:t>
            </w:r>
            <w:hyperlink r:id="rId35" w:tgtFrame="https://baike.so.com/doc/_blank" w:history="1">
              <w:r>
                <w:rPr>
                  <w:rStyle w:val="a7"/>
                  <w:rFonts w:ascii="宋体" w:hAnsi="宋体" w:cs="宋体" w:hint="eastAsia"/>
                  <w:szCs w:val="21"/>
                  <w:shd w:val="clear" w:color="auto" w:fill="FFFFFF"/>
                  <w:lang w:eastAsia="zh-CN"/>
                </w:rPr>
                <w:t>托里拆利真空</w:t>
              </w:r>
            </w:hyperlink>
            <w:r>
              <w:rPr>
                <w:rFonts w:ascii="宋体" w:hAnsi="宋体" w:cs="宋体" w:hint="eastAsia"/>
                <w:szCs w:val="21"/>
                <w:shd w:val="clear" w:color="auto" w:fill="FFFFFF"/>
                <w:lang w:eastAsia="zh-CN"/>
              </w:rPr>
              <w:t>"。与此管对比的还有另一个上面带圆玻璃泡的玻璃管，托里拆利原来猜想容积大的真空应有较大的"真空阻力"，但两管的水</w:t>
            </w:r>
            <w:r>
              <w:rPr>
                <w:rFonts w:ascii="宋体" w:hAnsi="宋体" w:cs="宋体" w:hint="eastAsia"/>
                <w:szCs w:val="21"/>
                <w:shd w:val="clear" w:color="auto" w:fill="FFFFFF"/>
                <w:lang w:eastAsia="zh-CN"/>
              </w:rPr>
              <w:lastRenderedPageBreak/>
              <w:t>银柱却等高</w:t>
            </w:r>
          </w:p>
        </w:tc>
      </w:tr>
      <w:tr w:rsidR="006E5E15" w:rsidTr="006E5E15">
        <w:tc>
          <w:tcPr>
            <w:tcW w:w="109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hyperlink r:id="rId36" w:tgtFrame="https://baike.so.com/doc/_blank" w:history="1">
              <w:r>
                <w:rPr>
                  <w:rStyle w:val="a7"/>
                  <w:rFonts w:ascii="宋体" w:hAnsi="宋体" w:cs="宋体" w:hint="eastAsia"/>
                  <w:szCs w:val="21"/>
                  <w:shd w:val="clear" w:color="auto" w:fill="FFFFFF"/>
                </w:rPr>
                <w:t>摄尔修斯</w:t>
              </w:r>
            </w:hyperlink>
          </w:p>
        </w:tc>
        <w:tc>
          <w:tcPr>
            <w:tcW w:w="112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jc w:val="center"/>
              <w:rPr>
                <w:rFonts w:ascii="宋体" w:hAnsi="宋体" w:cs="宋体"/>
                <w:kern w:val="2"/>
                <w:sz w:val="21"/>
                <w:szCs w:val="21"/>
              </w:rPr>
            </w:pPr>
            <w:proofErr w:type="spellStart"/>
            <w:r>
              <w:rPr>
                <w:rFonts w:ascii="宋体" w:hAnsi="宋体" w:cs="宋体" w:hint="eastAsia"/>
                <w:szCs w:val="21"/>
              </w:rPr>
              <w:t>瑞典</w:t>
            </w:r>
            <w:proofErr w:type="spellEnd"/>
          </w:p>
        </w:tc>
        <w:tc>
          <w:tcPr>
            <w:tcW w:w="6306"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360" w:lineRule="auto"/>
              <w:rPr>
                <w:rFonts w:ascii="宋体" w:hAnsi="宋体" w:cs="宋体"/>
                <w:kern w:val="2"/>
                <w:sz w:val="21"/>
                <w:szCs w:val="21"/>
                <w:lang w:eastAsia="zh-CN"/>
              </w:rPr>
            </w:pPr>
            <w:r>
              <w:rPr>
                <w:rFonts w:ascii="宋体" w:hAnsi="宋体" w:cs="宋体" w:hint="eastAsia"/>
                <w:szCs w:val="21"/>
                <w:shd w:val="clear" w:color="auto" w:fill="FFFFFF"/>
                <w:lang w:eastAsia="zh-CN"/>
              </w:rPr>
              <w:t>瑞典物理学家、天文学家，瑞典科学院院士。摄氏温度：</w:t>
            </w:r>
            <w:r>
              <w:fldChar w:fldCharType="begin"/>
            </w:r>
            <w:r>
              <w:rPr>
                <w:lang w:eastAsia="zh-CN"/>
              </w:rPr>
              <w:instrText xml:space="preserve"> HYPERLINK "https://baike.so.com/doc/9314359-9649873.html" \t "https://baike.so.com/doc/_blank" </w:instrText>
            </w:r>
            <w:r>
              <w:fldChar w:fldCharType="separate"/>
            </w:r>
            <w:r>
              <w:rPr>
                <w:rStyle w:val="a7"/>
                <w:rFonts w:ascii="宋体" w:hAnsi="宋体" w:cs="宋体" w:hint="eastAsia"/>
                <w:szCs w:val="21"/>
                <w:shd w:val="clear" w:color="auto" w:fill="FFFFFF"/>
                <w:lang w:eastAsia="zh-CN"/>
              </w:rPr>
              <w:t>摄氏温标</w:t>
            </w:r>
            <w:r>
              <w:fldChar w:fldCharType="end"/>
            </w:r>
            <w:r>
              <w:rPr>
                <w:rFonts w:ascii="宋体" w:hAnsi="宋体" w:cs="宋体" w:hint="eastAsia"/>
                <w:szCs w:val="21"/>
                <w:shd w:val="clear" w:color="auto" w:fill="FFFFFF"/>
                <w:lang w:eastAsia="zh-CN"/>
              </w:rPr>
              <w:t>是在1742年首先提出的一种</w:t>
            </w:r>
            <w:r>
              <w:fldChar w:fldCharType="begin"/>
            </w:r>
            <w:r>
              <w:rPr>
                <w:lang w:eastAsia="zh-CN"/>
              </w:rPr>
              <w:instrText xml:space="preserve"> HYPERLINK "https://baike.so.com/doc/3965809-4161469.html" \t "https://baike.so.com/doc/_blank" </w:instrText>
            </w:r>
            <w:r>
              <w:fldChar w:fldCharType="separate"/>
            </w:r>
            <w:r>
              <w:rPr>
                <w:rStyle w:val="a7"/>
                <w:rFonts w:ascii="宋体" w:hAnsi="宋体" w:cs="宋体" w:hint="eastAsia"/>
                <w:szCs w:val="21"/>
                <w:shd w:val="clear" w:color="auto" w:fill="FFFFFF"/>
                <w:lang w:eastAsia="zh-CN"/>
              </w:rPr>
              <w:t>经验温标</w:t>
            </w:r>
            <w:r>
              <w:fldChar w:fldCharType="end"/>
            </w:r>
            <w:r>
              <w:rPr>
                <w:rFonts w:ascii="宋体" w:hAnsi="宋体" w:cs="宋体" w:hint="eastAsia"/>
                <w:szCs w:val="21"/>
                <w:shd w:val="clear" w:color="auto" w:fill="FFFFFF"/>
                <w:lang w:eastAsia="zh-CN"/>
              </w:rPr>
              <w:t>，过去曾广泛使用过。摄氏温标以水沸点(</w:t>
            </w:r>
            <w:hyperlink r:id="rId37" w:tgtFrame="https://baike.so.com/doc/_blank" w:history="1">
              <w:r>
                <w:rPr>
                  <w:rStyle w:val="a7"/>
                  <w:rFonts w:ascii="宋体" w:hAnsi="宋体" w:cs="宋体" w:hint="eastAsia"/>
                  <w:szCs w:val="21"/>
                  <w:shd w:val="clear" w:color="auto" w:fill="FFFFFF"/>
                  <w:lang w:eastAsia="zh-CN"/>
                </w:rPr>
                <w:t>标准大气压</w:t>
              </w:r>
            </w:hyperlink>
            <w:r>
              <w:rPr>
                <w:rFonts w:ascii="宋体" w:hAnsi="宋体" w:cs="宋体" w:hint="eastAsia"/>
                <w:szCs w:val="21"/>
                <w:shd w:val="clear" w:color="auto" w:fill="FFFFFF"/>
                <w:lang w:eastAsia="zh-CN"/>
              </w:rPr>
              <w:t>下水和</w:t>
            </w:r>
            <w:hyperlink r:id="rId38" w:tgtFrame="https://baike.so.com/doc/_blank" w:history="1">
              <w:r>
                <w:rPr>
                  <w:rStyle w:val="a7"/>
                  <w:rFonts w:ascii="宋体" w:hAnsi="宋体" w:cs="宋体" w:hint="eastAsia"/>
                  <w:szCs w:val="21"/>
                  <w:shd w:val="clear" w:color="auto" w:fill="FFFFFF"/>
                  <w:lang w:eastAsia="zh-CN"/>
                </w:rPr>
                <w:t>水蒸气</w:t>
              </w:r>
            </w:hyperlink>
            <w:r>
              <w:rPr>
                <w:rFonts w:ascii="宋体" w:hAnsi="宋体" w:cs="宋体" w:hint="eastAsia"/>
                <w:szCs w:val="21"/>
                <w:shd w:val="clear" w:color="auto" w:fill="FFFFFF"/>
                <w:lang w:eastAsia="zh-CN"/>
              </w:rPr>
              <w:t>之间的平衡温度)为 100度和冰点(标准大气压下冰和被空气饱和的水之间的平衡温度)为零度作为温标的两个固定点。</w:t>
            </w:r>
          </w:p>
        </w:tc>
      </w:tr>
    </w:tbl>
    <w:p w:rsidR="006E5E15" w:rsidRDefault="006E5E15" w:rsidP="006E5E15">
      <w:pPr>
        <w:spacing w:line="360" w:lineRule="auto"/>
        <w:ind w:firstLineChars="200" w:firstLine="422"/>
        <w:rPr>
          <w:rFonts w:ascii="宋体" w:eastAsia="宋体" w:hAnsi="宋体" w:cs="宋体" w:hint="eastAsia"/>
          <w:b/>
          <w:bCs/>
          <w:szCs w:val="21"/>
        </w:rPr>
      </w:pPr>
      <w:r>
        <w:rPr>
          <w:rFonts w:ascii="宋体" w:eastAsia="宋体" w:hAnsi="宋体" w:cs="宋体" w:hint="eastAsia"/>
          <w:b/>
          <w:bCs/>
          <w:color w:val="000000"/>
          <w:szCs w:val="21"/>
          <w:shd w:val="clear" w:color="auto" w:fill="FFFFEE"/>
        </w:rPr>
        <w:t>2.</w:t>
      </w:r>
      <w:r>
        <w:rPr>
          <w:rFonts w:ascii="宋体" w:eastAsia="宋体" w:hAnsi="宋体" w:cs="宋体" w:hint="eastAsia"/>
          <w:b/>
          <w:bCs/>
          <w:szCs w:val="21"/>
        </w:rPr>
        <w:t>历史上物理学家的主要贡献</w:t>
      </w:r>
    </w:p>
    <w:tbl>
      <w:tblPr>
        <w:tblStyle w:val="a9"/>
        <w:tblW w:w="8520" w:type="dxa"/>
        <w:tblInd w:w="0" w:type="dxa"/>
        <w:tblBorders>
          <w:top w:val="single" w:sz="8" w:space="0" w:color="auto"/>
          <w:left w:val="none" w:sz="0" w:space="0" w:color="auto"/>
          <w:bottom w:val="single" w:sz="8" w:space="0" w:color="auto"/>
          <w:right w:val="none" w:sz="0" w:space="0" w:color="auto"/>
        </w:tblBorders>
        <w:tblLayout w:type="fixed"/>
        <w:tblLook w:val="04A0" w:firstRow="1" w:lastRow="0" w:firstColumn="1" w:lastColumn="0" w:noHBand="0" w:noVBand="1"/>
      </w:tblPr>
      <w:tblGrid>
        <w:gridCol w:w="1642"/>
        <w:gridCol w:w="5963"/>
        <w:gridCol w:w="915"/>
      </w:tblGrid>
      <w:tr w:rsidR="006E5E15" w:rsidTr="006E5E15">
        <w:tc>
          <w:tcPr>
            <w:tcW w:w="1641" w:type="dxa"/>
            <w:tcBorders>
              <w:top w:val="single" w:sz="8"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历史上物理学家</w:t>
            </w:r>
            <w:proofErr w:type="spellEnd"/>
          </w:p>
        </w:tc>
        <w:tc>
          <w:tcPr>
            <w:tcW w:w="5960" w:type="dxa"/>
            <w:tcBorders>
              <w:top w:val="single" w:sz="8"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主要贡献</w:t>
            </w:r>
            <w:proofErr w:type="spellEnd"/>
          </w:p>
        </w:tc>
        <w:tc>
          <w:tcPr>
            <w:tcW w:w="915" w:type="dxa"/>
            <w:tcBorders>
              <w:top w:val="single" w:sz="8"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国别</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伽利略</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运动物体不受外力恒速前进</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意大利</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笛卡尔</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运动物体不受外力不仅速度大小不变，而且运动方向也不变</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法国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牛顿</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牛顿第一定律（又叫惯性定律）、万有引力定律、光的色散</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英国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奥托·格里克</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马德堡半球实验，有力证明了大气压的存在</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德国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托里拆利</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托里拆利实验，首先测出大气压的值</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意大利</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欧姆</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首先通过实验得到电流跟电压、电阻定量关系（即欧姆定律）；</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德国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焦耳</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最先确定电流的热量跟电流、电阻和通电时间的关系（即焦耳定律）</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英国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奥斯特</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发现电流的磁场（即电流的磁效应）</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丹麦</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法拉第</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电磁感应现象的发现（根据这一发现，后来发明了电动机，是人类大规模用电成为可能，开辟了电气化时代）</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英国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阿基米德</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阿基米德原理（F</w:t>
            </w:r>
            <w:r>
              <w:rPr>
                <w:rFonts w:ascii="宋体" w:hAnsi="宋体" w:cs="宋体" w:hint="eastAsia"/>
                <w:sz w:val="18"/>
                <w:szCs w:val="18"/>
                <w:vertAlign w:val="subscript"/>
                <w:lang w:eastAsia="zh-CN"/>
              </w:rPr>
              <w:t xml:space="preserve">浮 </w:t>
            </w:r>
            <w:r>
              <w:rPr>
                <w:rFonts w:ascii="宋体" w:hAnsi="宋体" w:cs="宋体" w:hint="eastAsia"/>
                <w:sz w:val="18"/>
                <w:szCs w:val="18"/>
                <w:lang w:eastAsia="zh-CN"/>
              </w:rPr>
              <w:t>=G</w:t>
            </w:r>
            <w:r>
              <w:rPr>
                <w:rFonts w:ascii="宋体" w:hAnsi="宋体" w:cs="宋体" w:hint="eastAsia"/>
                <w:sz w:val="18"/>
                <w:szCs w:val="18"/>
                <w:vertAlign w:val="subscript"/>
                <w:lang w:eastAsia="zh-CN"/>
              </w:rPr>
              <w:t>排</w:t>
            </w:r>
            <w:r>
              <w:rPr>
                <w:rFonts w:ascii="宋体" w:hAnsi="宋体" w:cs="宋体" w:hint="eastAsia"/>
                <w:sz w:val="18"/>
                <w:szCs w:val="18"/>
                <w:lang w:eastAsia="zh-CN"/>
              </w:rPr>
              <w:t>）、杠杆平衡条件（又叫杠杆原理）</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希腊</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安培</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判定通电螺线管的极性跟电流方向关系的法则（即安培定则）</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法国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汤姆生</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电子的发现</w:t>
            </w:r>
            <w:proofErr w:type="spellEnd"/>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英国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爱迪生</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白炽灯泡的发明</w:t>
            </w:r>
            <w:proofErr w:type="spellEnd"/>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美国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color w:val="000000"/>
                <w:sz w:val="18"/>
                <w:szCs w:val="18"/>
              </w:rPr>
              <w:t>墨翟</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小孔成像</w:t>
            </w:r>
            <w:proofErr w:type="spellEnd"/>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中国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瑞利</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氩气的发现，1894年（与化学家拉姆塞合作）</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英国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昂尼斯</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超导现象（零电阻效应）的发现</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荷兰</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贝尔</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早期电话的发明</w:t>
            </w:r>
            <w:proofErr w:type="spellEnd"/>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美国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lastRenderedPageBreak/>
              <w:t>莫尔斯</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电报机的发明</w:t>
            </w:r>
            <w:proofErr w:type="spellEnd"/>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美国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麦克斯韦</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预言了电磁波的存在，建立了电磁场理论</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英国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赫兹</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sz w:val="18"/>
                <w:szCs w:val="18"/>
                <w:lang w:eastAsia="zh-CN"/>
              </w:rPr>
              <w:t>用实验证实了电磁波的存在</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德国</w:t>
            </w:r>
            <w:proofErr w:type="spellEnd"/>
          </w:p>
        </w:tc>
      </w:tr>
      <w:tr w:rsidR="006E5E15" w:rsidTr="006E5E15">
        <w:tc>
          <w:tcPr>
            <w:tcW w:w="16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color w:val="000000"/>
                <w:sz w:val="18"/>
                <w:szCs w:val="18"/>
              </w:rPr>
              <w:t>爱因斯坦</w:t>
            </w:r>
            <w:proofErr w:type="spellEnd"/>
          </w:p>
        </w:tc>
        <w:tc>
          <w:tcPr>
            <w:tcW w:w="596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color w:val="000000"/>
                <w:sz w:val="18"/>
                <w:szCs w:val="18"/>
                <w:lang w:eastAsia="zh-CN"/>
              </w:rPr>
              <w:t>提出了真空中的光速是物体运动的极限速度理论</w:t>
            </w:r>
          </w:p>
        </w:tc>
        <w:tc>
          <w:tcPr>
            <w:tcW w:w="91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color w:val="000000"/>
                <w:sz w:val="18"/>
                <w:szCs w:val="18"/>
              </w:rPr>
              <w:t>德国</w:t>
            </w:r>
            <w:proofErr w:type="spellEnd"/>
          </w:p>
        </w:tc>
      </w:tr>
      <w:tr w:rsidR="006E5E15" w:rsidTr="006E5E15">
        <w:tc>
          <w:tcPr>
            <w:tcW w:w="1641" w:type="dxa"/>
            <w:tcBorders>
              <w:top w:val="single" w:sz="4" w:space="0" w:color="auto"/>
              <w:left w:val="nil"/>
              <w:bottom w:val="single" w:sz="8"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沈括</w:t>
            </w:r>
            <w:proofErr w:type="spellEnd"/>
          </w:p>
        </w:tc>
        <w:tc>
          <w:tcPr>
            <w:tcW w:w="5960" w:type="dxa"/>
            <w:tcBorders>
              <w:top w:val="single" w:sz="4" w:space="0" w:color="auto"/>
              <w:left w:val="single" w:sz="4" w:space="0" w:color="auto"/>
              <w:bottom w:val="single" w:sz="8"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磁偏角的发现</w:t>
            </w:r>
            <w:proofErr w:type="spellEnd"/>
          </w:p>
        </w:tc>
        <w:tc>
          <w:tcPr>
            <w:tcW w:w="915" w:type="dxa"/>
            <w:tcBorders>
              <w:top w:val="single" w:sz="4" w:space="0" w:color="auto"/>
              <w:left w:val="single" w:sz="4" w:space="0" w:color="auto"/>
              <w:bottom w:val="single" w:sz="8"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中国</w:t>
            </w:r>
            <w:proofErr w:type="spellEnd"/>
          </w:p>
        </w:tc>
      </w:tr>
    </w:tbl>
    <w:p w:rsidR="006E5E15" w:rsidRDefault="006E5E15" w:rsidP="006E5E15">
      <w:pPr>
        <w:spacing w:line="360" w:lineRule="auto"/>
        <w:ind w:firstLineChars="200" w:firstLine="422"/>
        <w:rPr>
          <w:rFonts w:ascii="宋体" w:eastAsia="宋体" w:hAnsi="宋体" w:cs="宋体" w:hint="eastAsia"/>
          <w:b/>
          <w:bCs/>
          <w:color w:val="000000"/>
          <w:szCs w:val="21"/>
        </w:rPr>
      </w:pPr>
      <w:r>
        <w:rPr>
          <w:rFonts w:ascii="宋体" w:eastAsia="宋体" w:hAnsi="宋体" w:cs="宋体" w:hint="eastAsia"/>
          <w:b/>
          <w:bCs/>
          <w:color w:val="000000"/>
          <w:szCs w:val="21"/>
        </w:rPr>
        <w:t>3.用科学家名字命名的物理量单位</w:t>
      </w:r>
    </w:p>
    <w:tbl>
      <w:tblPr>
        <w:tblStyle w:val="a9"/>
        <w:tblW w:w="8520" w:type="dxa"/>
        <w:tblInd w:w="0" w:type="dxa"/>
        <w:tblBorders>
          <w:top w:val="single" w:sz="8" w:space="0" w:color="auto"/>
          <w:left w:val="none" w:sz="0" w:space="0" w:color="auto"/>
          <w:bottom w:val="single" w:sz="8" w:space="0" w:color="auto"/>
          <w:right w:val="none" w:sz="0" w:space="0" w:color="auto"/>
        </w:tblBorders>
        <w:tblLayout w:type="fixed"/>
        <w:tblLook w:val="04A0" w:firstRow="1" w:lastRow="0" w:firstColumn="1" w:lastColumn="0" w:noHBand="0" w:noVBand="1"/>
      </w:tblPr>
      <w:tblGrid>
        <w:gridCol w:w="2131"/>
        <w:gridCol w:w="2131"/>
        <w:gridCol w:w="2132"/>
        <w:gridCol w:w="2126"/>
      </w:tblGrid>
      <w:tr w:rsidR="006E5E15" w:rsidTr="006E5E15">
        <w:tc>
          <w:tcPr>
            <w:tcW w:w="2130" w:type="dxa"/>
            <w:tcBorders>
              <w:top w:val="single" w:sz="8"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物理量</w:t>
            </w:r>
            <w:proofErr w:type="spellEnd"/>
          </w:p>
        </w:tc>
        <w:tc>
          <w:tcPr>
            <w:tcW w:w="2130" w:type="dxa"/>
            <w:tcBorders>
              <w:top w:val="single" w:sz="8"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单位</w:t>
            </w:r>
            <w:proofErr w:type="spellEnd"/>
          </w:p>
        </w:tc>
        <w:tc>
          <w:tcPr>
            <w:tcW w:w="2131" w:type="dxa"/>
            <w:tcBorders>
              <w:top w:val="single" w:sz="8"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物理量</w:t>
            </w:r>
            <w:proofErr w:type="spellEnd"/>
          </w:p>
        </w:tc>
        <w:tc>
          <w:tcPr>
            <w:tcW w:w="2125" w:type="dxa"/>
            <w:tcBorders>
              <w:top w:val="single" w:sz="8"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单位</w:t>
            </w:r>
            <w:proofErr w:type="spellEnd"/>
          </w:p>
        </w:tc>
      </w:tr>
      <w:tr w:rsidR="006E5E15" w:rsidTr="006E5E15">
        <w:tc>
          <w:tcPr>
            <w:tcW w:w="2130"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电量</w:t>
            </w:r>
            <w:proofErr w:type="spellEnd"/>
          </w:p>
        </w:tc>
        <w:tc>
          <w:tcPr>
            <w:tcW w:w="213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库仑</w:t>
            </w:r>
            <w:proofErr w:type="spellEnd"/>
          </w:p>
        </w:tc>
        <w:tc>
          <w:tcPr>
            <w:tcW w:w="2131"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电流</w:t>
            </w:r>
            <w:proofErr w:type="spellEnd"/>
          </w:p>
        </w:tc>
        <w:tc>
          <w:tcPr>
            <w:tcW w:w="212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安培</w:t>
            </w:r>
            <w:proofErr w:type="spellEnd"/>
          </w:p>
        </w:tc>
      </w:tr>
      <w:tr w:rsidR="006E5E15" w:rsidTr="006E5E15">
        <w:tc>
          <w:tcPr>
            <w:tcW w:w="2130"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电压</w:t>
            </w:r>
            <w:proofErr w:type="spellEnd"/>
          </w:p>
        </w:tc>
        <w:tc>
          <w:tcPr>
            <w:tcW w:w="213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伏特</w:t>
            </w:r>
            <w:proofErr w:type="spellEnd"/>
          </w:p>
        </w:tc>
        <w:tc>
          <w:tcPr>
            <w:tcW w:w="2131"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电阻</w:t>
            </w:r>
            <w:proofErr w:type="spellEnd"/>
          </w:p>
        </w:tc>
        <w:tc>
          <w:tcPr>
            <w:tcW w:w="212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欧姆</w:t>
            </w:r>
            <w:proofErr w:type="spellEnd"/>
          </w:p>
        </w:tc>
      </w:tr>
      <w:tr w:rsidR="006E5E15" w:rsidTr="006E5E15">
        <w:tc>
          <w:tcPr>
            <w:tcW w:w="2130"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电功率</w:t>
            </w:r>
            <w:proofErr w:type="spellEnd"/>
          </w:p>
        </w:tc>
        <w:tc>
          <w:tcPr>
            <w:tcW w:w="213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瓦特</w:t>
            </w:r>
            <w:proofErr w:type="spellEnd"/>
          </w:p>
        </w:tc>
        <w:tc>
          <w:tcPr>
            <w:tcW w:w="2131"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电能</w:t>
            </w:r>
            <w:proofErr w:type="spellEnd"/>
          </w:p>
        </w:tc>
        <w:tc>
          <w:tcPr>
            <w:tcW w:w="212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焦耳</w:t>
            </w:r>
            <w:proofErr w:type="spellEnd"/>
          </w:p>
        </w:tc>
      </w:tr>
      <w:tr w:rsidR="006E5E15" w:rsidTr="006E5E15">
        <w:tc>
          <w:tcPr>
            <w:tcW w:w="2130"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r>
              <w:rPr>
                <w:rFonts w:ascii="宋体" w:hAnsi="宋体" w:cs="宋体" w:hint="eastAsia"/>
                <w:sz w:val="18"/>
                <w:szCs w:val="18"/>
              </w:rPr>
              <w:t>力</w:t>
            </w:r>
          </w:p>
        </w:tc>
        <w:tc>
          <w:tcPr>
            <w:tcW w:w="213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牛顿</w:t>
            </w:r>
            <w:proofErr w:type="spellEnd"/>
          </w:p>
        </w:tc>
        <w:tc>
          <w:tcPr>
            <w:tcW w:w="2131"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压强</w:t>
            </w:r>
            <w:proofErr w:type="spellEnd"/>
          </w:p>
        </w:tc>
        <w:tc>
          <w:tcPr>
            <w:tcW w:w="212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帕斯卡</w:t>
            </w:r>
            <w:proofErr w:type="spellEnd"/>
          </w:p>
        </w:tc>
      </w:tr>
      <w:tr w:rsidR="006E5E15" w:rsidTr="006E5E15">
        <w:tc>
          <w:tcPr>
            <w:tcW w:w="2130"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r>
              <w:rPr>
                <w:rFonts w:ascii="宋体" w:hAnsi="宋体" w:cs="宋体" w:hint="eastAsia"/>
                <w:sz w:val="18"/>
                <w:szCs w:val="18"/>
              </w:rPr>
              <w:t>功</w:t>
            </w:r>
          </w:p>
        </w:tc>
        <w:tc>
          <w:tcPr>
            <w:tcW w:w="213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焦耳</w:t>
            </w:r>
            <w:proofErr w:type="spellEnd"/>
          </w:p>
        </w:tc>
        <w:tc>
          <w:tcPr>
            <w:tcW w:w="2131"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功率</w:t>
            </w:r>
            <w:proofErr w:type="spellEnd"/>
          </w:p>
        </w:tc>
        <w:tc>
          <w:tcPr>
            <w:tcW w:w="212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瓦特</w:t>
            </w:r>
            <w:proofErr w:type="spellEnd"/>
          </w:p>
        </w:tc>
      </w:tr>
      <w:tr w:rsidR="006E5E15" w:rsidTr="006E5E15">
        <w:tc>
          <w:tcPr>
            <w:tcW w:w="2130"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r>
              <w:rPr>
                <w:rFonts w:ascii="宋体" w:hAnsi="宋体" w:cs="宋体" w:hint="eastAsia"/>
                <w:sz w:val="18"/>
                <w:szCs w:val="18"/>
              </w:rPr>
              <w:t>能</w:t>
            </w:r>
          </w:p>
        </w:tc>
        <w:tc>
          <w:tcPr>
            <w:tcW w:w="2130"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焦耳</w:t>
            </w:r>
            <w:proofErr w:type="spellEnd"/>
          </w:p>
        </w:tc>
        <w:tc>
          <w:tcPr>
            <w:tcW w:w="2131"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摄氏温度</w:t>
            </w:r>
            <w:proofErr w:type="spellEnd"/>
          </w:p>
        </w:tc>
        <w:tc>
          <w:tcPr>
            <w:tcW w:w="2125"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摄氏度</w:t>
            </w:r>
            <w:proofErr w:type="spellEnd"/>
          </w:p>
        </w:tc>
      </w:tr>
      <w:tr w:rsidR="006E5E15" w:rsidTr="006E5E15">
        <w:tc>
          <w:tcPr>
            <w:tcW w:w="2130" w:type="dxa"/>
            <w:tcBorders>
              <w:top w:val="single" w:sz="4" w:space="0" w:color="auto"/>
              <w:left w:val="nil"/>
              <w:bottom w:val="single" w:sz="8"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频率</w:t>
            </w:r>
            <w:proofErr w:type="spellEnd"/>
          </w:p>
        </w:tc>
        <w:tc>
          <w:tcPr>
            <w:tcW w:w="2130" w:type="dxa"/>
            <w:tcBorders>
              <w:top w:val="single" w:sz="4" w:space="0" w:color="auto"/>
              <w:left w:val="single" w:sz="4" w:space="0" w:color="auto"/>
              <w:bottom w:val="single" w:sz="8"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赫兹</w:t>
            </w:r>
            <w:proofErr w:type="spellEnd"/>
          </w:p>
        </w:tc>
        <w:tc>
          <w:tcPr>
            <w:tcW w:w="2131" w:type="dxa"/>
            <w:tcBorders>
              <w:top w:val="single" w:sz="4" w:space="0" w:color="auto"/>
              <w:left w:val="single" w:sz="4" w:space="0" w:color="auto"/>
              <w:bottom w:val="single" w:sz="8"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热力学温度</w:t>
            </w:r>
            <w:proofErr w:type="spellEnd"/>
          </w:p>
        </w:tc>
        <w:tc>
          <w:tcPr>
            <w:tcW w:w="2125" w:type="dxa"/>
            <w:tcBorders>
              <w:top w:val="single" w:sz="4" w:space="0" w:color="auto"/>
              <w:left w:val="single" w:sz="4" w:space="0" w:color="auto"/>
              <w:bottom w:val="single" w:sz="8"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开尔文</w:t>
            </w:r>
            <w:proofErr w:type="spellEnd"/>
          </w:p>
        </w:tc>
      </w:tr>
    </w:tbl>
    <w:p w:rsidR="006E5E15" w:rsidRDefault="006E5E15" w:rsidP="006E5E15">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4.物理规律</w:t>
      </w:r>
    </w:p>
    <w:tbl>
      <w:tblPr>
        <w:tblStyle w:val="a9"/>
        <w:tblW w:w="8535" w:type="dxa"/>
        <w:tblInd w:w="0" w:type="dxa"/>
        <w:tblBorders>
          <w:top w:val="single" w:sz="8" w:space="0" w:color="auto"/>
          <w:left w:val="none" w:sz="0" w:space="0" w:color="auto"/>
          <w:bottom w:val="single" w:sz="8" w:space="0" w:color="auto"/>
          <w:right w:val="none" w:sz="0" w:space="0" w:color="auto"/>
        </w:tblBorders>
        <w:tblLayout w:type="fixed"/>
        <w:tblLook w:val="04A0" w:firstRow="1" w:lastRow="0" w:firstColumn="1" w:lastColumn="0" w:noHBand="0" w:noVBand="1"/>
      </w:tblPr>
      <w:tblGrid>
        <w:gridCol w:w="1441"/>
        <w:gridCol w:w="6034"/>
        <w:gridCol w:w="1060"/>
      </w:tblGrid>
      <w:tr w:rsidR="006E5E15" w:rsidTr="006E5E15">
        <w:tc>
          <w:tcPr>
            <w:tcW w:w="1441" w:type="dxa"/>
            <w:tcBorders>
              <w:top w:val="single" w:sz="8"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物理规律名称</w:t>
            </w:r>
            <w:proofErr w:type="spellEnd"/>
          </w:p>
        </w:tc>
        <w:tc>
          <w:tcPr>
            <w:tcW w:w="6035" w:type="dxa"/>
            <w:tcBorders>
              <w:top w:val="single" w:sz="8"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物理规律内容</w:t>
            </w:r>
            <w:proofErr w:type="spellEnd"/>
          </w:p>
        </w:tc>
        <w:tc>
          <w:tcPr>
            <w:tcW w:w="1060" w:type="dxa"/>
            <w:tcBorders>
              <w:top w:val="single" w:sz="8"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b/>
                <w:bCs/>
                <w:kern w:val="2"/>
                <w:sz w:val="18"/>
                <w:szCs w:val="18"/>
              </w:rPr>
            </w:pPr>
            <w:proofErr w:type="spellStart"/>
            <w:r>
              <w:rPr>
                <w:rFonts w:ascii="宋体" w:hAnsi="宋体" w:cs="宋体" w:hint="eastAsia"/>
                <w:b/>
                <w:bCs/>
                <w:sz w:val="18"/>
                <w:szCs w:val="18"/>
              </w:rPr>
              <w:t>物理学家</w:t>
            </w:r>
            <w:proofErr w:type="spellEnd"/>
          </w:p>
        </w:tc>
      </w:tr>
      <w:tr w:rsidR="006E5E15" w:rsidTr="006E5E15">
        <w:tc>
          <w:tcPr>
            <w:tcW w:w="14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牛顿第一定律</w:t>
            </w:r>
            <w:proofErr w:type="spellEnd"/>
          </w:p>
        </w:tc>
        <w:tc>
          <w:tcPr>
            <w:tcW w:w="6035"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color w:val="000000"/>
                <w:sz w:val="18"/>
                <w:szCs w:val="18"/>
                <w:lang w:eastAsia="zh-CN"/>
              </w:rPr>
              <w:t>任何物体都要保持匀速直线运动或静止状态，直到外力迫使它改变运动状态为止</w:t>
            </w:r>
          </w:p>
        </w:tc>
        <w:tc>
          <w:tcPr>
            <w:tcW w:w="1060"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牛顿</w:t>
            </w:r>
            <w:proofErr w:type="spellEnd"/>
          </w:p>
        </w:tc>
      </w:tr>
      <w:tr w:rsidR="006E5E15" w:rsidTr="006E5E15">
        <w:tc>
          <w:tcPr>
            <w:tcW w:w="14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欧姆定律</w:t>
            </w:r>
            <w:proofErr w:type="spellEnd"/>
          </w:p>
        </w:tc>
        <w:tc>
          <w:tcPr>
            <w:tcW w:w="6035"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color w:val="000000"/>
                <w:sz w:val="18"/>
                <w:szCs w:val="18"/>
                <w:lang w:eastAsia="zh-CN"/>
              </w:rPr>
              <w:t>一段导体中的电流与这段导体两端的电压成正比，与这段导体的电阻成反比；公式是：</w:t>
            </w:r>
            <w:r>
              <w:rPr>
                <w:rFonts w:ascii="宋体" w:hAnsi="宋体" w:cs="宋体" w:hint="eastAsia"/>
                <w:color w:val="000000"/>
                <w:kern w:val="2"/>
                <w:position w:val="-20"/>
                <w:sz w:val="18"/>
                <w:szCs w:val="18"/>
              </w:rPr>
              <w:object w:dxaOrig="585"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7pt" o:ole="">
                  <v:imagedata r:id="rId39" o:title=""/>
                </v:shape>
                <o:OLEObject Type="Embed" ProgID="Equation.3" ShapeID="_x0000_i1025" DrawAspect="Content" ObjectID="_1673975088" r:id="rId40"/>
              </w:object>
            </w:r>
          </w:p>
        </w:tc>
        <w:tc>
          <w:tcPr>
            <w:tcW w:w="1060"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欧姆</w:t>
            </w:r>
            <w:proofErr w:type="spellEnd"/>
          </w:p>
        </w:tc>
      </w:tr>
      <w:tr w:rsidR="006E5E15" w:rsidTr="006E5E15">
        <w:tc>
          <w:tcPr>
            <w:tcW w:w="1441" w:type="dxa"/>
            <w:tcBorders>
              <w:top w:val="single" w:sz="4" w:space="0" w:color="auto"/>
              <w:left w:val="nil"/>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阿基米德原理</w:t>
            </w:r>
            <w:proofErr w:type="spellEnd"/>
          </w:p>
        </w:tc>
        <w:tc>
          <w:tcPr>
            <w:tcW w:w="6035" w:type="dxa"/>
            <w:tcBorders>
              <w:top w:val="single" w:sz="4" w:space="0" w:color="auto"/>
              <w:left w:val="single" w:sz="4" w:space="0" w:color="auto"/>
              <w:bottom w:val="single" w:sz="4"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color w:val="000000"/>
                <w:sz w:val="18"/>
                <w:szCs w:val="18"/>
                <w:lang w:eastAsia="zh-CN"/>
              </w:rPr>
              <w:t>浸在液体里的物体受到液体竖直向上的浮力，浮力的大小等于物体排开液体受到的重力；公式是：F</w:t>
            </w:r>
            <w:r>
              <w:rPr>
                <w:rFonts w:ascii="宋体" w:hAnsi="宋体" w:cs="宋体" w:hint="eastAsia"/>
                <w:color w:val="000000"/>
                <w:sz w:val="18"/>
                <w:szCs w:val="18"/>
                <w:vertAlign w:val="subscript"/>
                <w:lang w:eastAsia="zh-CN"/>
              </w:rPr>
              <w:t>浮</w:t>
            </w:r>
            <w:r>
              <w:rPr>
                <w:rFonts w:ascii="宋体" w:hAnsi="宋体" w:cs="宋体" w:hint="eastAsia"/>
                <w:color w:val="000000"/>
                <w:sz w:val="18"/>
                <w:szCs w:val="18"/>
                <w:lang w:eastAsia="zh-CN"/>
              </w:rPr>
              <w:t>=G</w:t>
            </w:r>
            <w:r>
              <w:rPr>
                <w:rFonts w:ascii="宋体" w:hAnsi="宋体" w:cs="宋体" w:hint="eastAsia"/>
                <w:color w:val="000000"/>
                <w:sz w:val="18"/>
                <w:szCs w:val="18"/>
                <w:vertAlign w:val="subscript"/>
                <w:lang w:eastAsia="zh-CN"/>
              </w:rPr>
              <w:t>排</w:t>
            </w:r>
          </w:p>
        </w:tc>
        <w:tc>
          <w:tcPr>
            <w:tcW w:w="1060" w:type="dxa"/>
            <w:tcBorders>
              <w:top w:val="single" w:sz="4" w:space="0" w:color="auto"/>
              <w:left w:val="single" w:sz="4" w:space="0" w:color="auto"/>
              <w:bottom w:val="single" w:sz="4"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阿基米德</w:t>
            </w:r>
            <w:proofErr w:type="spellEnd"/>
          </w:p>
        </w:tc>
      </w:tr>
      <w:tr w:rsidR="006E5E15" w:rsidTr="006E5E15">
        <w:tc>
          <w:tcPr>
            <w:tcW w:w="1441" w:type="dxa"/>
            <w:tcBorders>
              <w:top w:val="single" w:sz="4" w:space="0" w:color="auto"/>
              <w:left w:val="nil"/>
              <w:bottom w:val="single" w:sz="8"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焦耳定律</w:t>
            </w:r>
            <w:proofErr w:type="spellEnd"/>
          </w:p>
        </w:tc>
        <w:tc>
          <w:tcPr>
            <w:tcW w:w="6035" w:type="dxa"/>
            <w:tcBorders>
              <w:top w:val="single" w:sz="4" w:space="0" w:color="auto"/>
              <w:left w:val="single" w:sz="4" w:space="0" w:color="auto"/>
              <w:bottom w:val="single" w:sz="8" w:space="0" w:color="auto"/>
              <w:right w:val="single" w:sz="4" w:space="0" w:color="auto"/>
            </w:tcBorders>
            <w:vAlign w:val="center"/>
            <w:hideMark/>
          </w:tcPr>
          <w:p w:rsidR="006E5E15" w:rsidRDefault="006E5E15">
            <w:pPr>
              <w:spacing w:line="240" w:lineRule="auto"/>
              <w:jc w:val="center"/>
              <w:rPr>
                <w:rFonts w:ascii="宋体" w:hAnsi="宋体" w:cs="宋体"/>
                <w:kern w:val="2"/>
                <w:sz w:val="18"/>
                <w:szCs w:val="18"/>
                <w:lang w:eastAsia="zh-CN"/>
              </w:rPr>
            </w:pPr>
            <w:r>
              <w:rPr>
                <w:rFonts w:ascii="宋体" w:hAnsi="宋体" w:cs="宋体" w:hint="eastAsia"/>
                <w:color w:val="000000"/>
                <w:sz w:val="18"/>
                <w:szCs w:val="18"/>
                <w:lang w:eastAsia="zh-CN"/>
              </w:rPr>
              <w:t>通电导体放出的热量与通过导体的电流的平方、导体电阻、通电时间成正比；公式是：</w:t>
            </w:r>
            <w:r>
              <w:rPr>
                <w:rFonts w:ascii="宋体" w:hAnsi="宋体" w:cs="宋体" w:hint="eastAsia"/>
                <w:color w:val="000000"/>
                <w:kern w:val="2"/>
                <w:position w:val="-10"/>
                <w:sz w:val="18"/>
                <w:szCs w:val="18"/>
              </w:rPr>
              <w:object w:dxaOrig="825" w:dyaOrig="345">
                <v:shape id="_x0000_i1026" type="#_x0000_t75" style="width:41.25pt;height:17.25pt" o:ole="">
                  <v:imagedata r:id="rId41" o:title=""/>
                </v:shape>
                <o:OLEObject Type="Embed" ProgID="Equation.3" ShapeID="_x0000_i1026" DrawAspect="Content" ObjectID="_1673975089" r:id="rId42"/>
              </w:object>
            </w:r>
          </w:p>
        </w:tc>
        <w:tc>
          <w:tcPr>
            <w:tcW w:w="1060" w:type="dxa"/>
            <w:tcBorders>
              <w:top w:val="single" w:sz="4" w:space="0" w:color="auto"/>
              <w:left w:val="single" w:sz="4" w:space="0" w:color="auto"/>
              <w:bottom w:val="single" w:sz="8" w:space="0" w:color="auto"/>
              <w:right w:val="nil"/>
            </w:tcBorders>
            <w:vAlign w:val="center"/>
            <w:hideMark/>
          </w:tcPr>
          <w:p w:rsidR="006E5E15" w:rsidRDefault="006E5E15">
            <w:pPr>
              <w:spacing w:line="240" w:lineRule="auto"/>
              <w:jc w:val="center"/>
              <w:rPr>
                <w:rFonts w:ascii="宋体" w:hAnsi="宋体" w:cs="宋体"/>
                <w:kern w:val="2"/>
                <w:sz w:val="18"/>
                <w:szCs w:val="18"/>
              </w:rPr>
            </w:pPr>
            <w:proofErr w:type="spellStart"/>
            <w:r>
              <w:rPr>
                <w:rFonts w:ascii="宋体" w:hAnsi="宋体" w:cs="宋体" w:hint="eastAsia"/>
                <w:sz w:val="18"/>
                <w:szCs w:val="18"/>
              </w:rPr>
              <w:t>焦耳</w:t>
            </w:r>
            <w:proofErr w:type="spellEnd"/>
          </w:p>
        </w:tc>
      </w:tr>
    </w:tbl>
    <w:p w:rsidR="006E5E15" w:rsidRDefault="006E5E15" w:rsidP="006E5E15">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二、重点与难点</w:t>
      </w:r>
    </w:p>
    <w:p w:rsidR="006E5E15" w:rsidRDefault="006E5E15" w:rsidP="006E5E15">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★重点一：开放性问题</w:t>
      </w:r>
    </w:p>
    <w:p w:rsidR="006E5E15" w:rsidRDefault="006E5E15" w:rsidP="006E5E15">
      <w:pPr>
        <w:pStyle w:val="HTML"/>
        <w:widowControl/>
        <w:shd w:val="clear" w:color="auto" w:fill="FFFFFF"/>
        <w:spacing w:line="360" w:lineRule="auto"/>
        <w:ind w:firstLineChars="200" w:firstLine="420"/>
        <w:rPr>
          <w:rFonts w:ascii="Courier New" w:eastAsia="Courier New" w:hAnsi="Courier New" w:cs="Courier New" w:hint="eastAsia"/>
          <w:color w:val="000000"/>
          <w:sz w:val="21"/>
          <w:szCs w:val="21"/>
          <w:shd w:val="clear" w:color="auto" w:fill="FFFFFF"/>
        </w:rPr>
      </w:pPr>
      <w:r>
        <w:rPr>
          <w:rFonts w:cs="宋体" w:hint="eastAsia"/>
          <w:color w:val="000000"/>
          <w:sz w:val="21"/>
          <w:szCs w:val="21"/>
          <w:shd w:val="clear" w:color="auto" w:fill="FFFFFF"/>
        </w:rPr>
        <w:lastRenderedPageBreak/>
        <w:t>近年</w:t>
      </w:r>
      <w:r>
        <w:rPr>
          <w:rFonts w:ascii="Courier New" w:hAnsi="Courier New" w:cs="Courier New" w:hint="eastAsia"/>
          <w:color w:val="000000"/>
          <w:sz w:val="21"/>
          <w:szCs w:val="21"/>
          <w:shd w:val="clear" w:color="auto" w:fill="FFFFFF"/>
        </w:rPr>
        <w:t>来</w:t>
      </w:r>
      <w:r>
        <w:rPr>
          <w:rFonts w:cs="宋体" w:hint="eastAsia"/>
          <w:color w:val="000000"/>
          <w:sz w:val="21"/>
          <w:szCs w:val="21"/>
          <w:shd w:val="clear" w:color="auto" w:fill="FFFFFF"/>
        </w:rPr>
        <w:t>，中考物理试题</w:t>
      </w:r>
      <w:r>
        <w:rPr>
          <w:rFonts w:ascii="Courier New" w:hAnsi="Courier New" w:cs="Courier New" w:hint="eastAsia"/>
          <w:color w:val="000000"/>
          <w:sz w:val="21"/>
          <w:szCs w:val="21"/>
          <w:shd w:val="clear" w:color="auto" w:fill="FFFFFF"/>
        </w:rPr>
        <w:t>中开放性试题越来越多出现在中考试卷中。开放性试题</w:t>
      </w:r>
      <w:r>
        <w:rPr>
          <w:rFonts w:cs="宋体" w:hint="eastAsia"/>
          <w:color w:val="000000"/>
          <w:sz w:val="21"/>
          <w:szCs w:val="21"/>
          <w:shd w:val="clear" w:color="auto" w:fill="FFFFFF"/>
        </w:rPr>
        <w:t>取材于实际生活，侧重考查考生应用物理知识解决生活实际问题的能力。开放性试题为学生提供了广阔的思维空间，更有利于培养和考察学生的创新能力，全面提高综合素质，对学习具有良好的导向性。</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rPr>
      </w:pPr>
      <w:r>
        <w:rPr>
          <w:rFonts w:ascii="宋体" w:eastAsia="宋体" w:hAnsi="宋体" w:cs="宋体" w:hint="eastAsia"/>
        </w:rPr>
        <w:t>开放性试题能全面考查学生的能力，考查学生的发散思维能力、分析能力以及综合运用知识的解题能力，同时又考查了学生实验操作能力和语言表达能力。然而学生往往对开放性试题的感觉是：情景新、题目活，不知从何入手，怎样回答才是比较理想的解答？针对开放性题型所呈现各种不同的形式，如何发挥想像，活跃思维，充分展现自己创造性才能，就必须要掌握一定的解题技巧。</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华文行楷" w:eastAsia="华文行楷" w:hAnsi="华文行楷" w:cs="华文行楷" w:hint="eastAsia"/>
          <w:b/>
          <w:color w:val="2A61C6"/>
          <w:sz w:val="36"/>
          <w:szCs w:val="36"/>
        </w:rPr>
      </w:pPr>
      <w:bookmarkStart w:id="1" w:name="sub148771_3_3"/>
      <w:bookmarkStart w:id="2" w:name="3-3"/>
      <w:bookmarkStart w:id="3" w:name="效率方法"/>
      <w:bookmarkStart w:id="4" w:name="3_3"/>
      <w:bookmarkEnd w:id="1"/>
      <w:bookmarkEnd w:id="2"/>
      <w:bookmarkEnd w:id="3"/>
      <w:bookmarkEnd w:id="4"/>
      <w:r>
        <w:rPr>
          <w:rFonts w:ascii="华文行楷" w:eastAsia="华文行楷" w:hAnsi="华文行楷" w:cs="华文行楷" w:hint="eastAsia"/>
          <w:b/>
          <w:color w:val="2A61C6"/>
          <w:sz w:val="36"/>
          <w:szCs w:val="36"/>
        </w:rPr>
        <w:t>三、考查方向</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rPr>
          <w:rFonts w:ascii="宋体" w:eastAsia="宋体" w:hAnsi="宋体" w:cs="宋体" w:hint="eastAsia"/>
          <w:b/>
          <w:bCs/>
        </w:rPr>
      </w:pPr>
      <w:r>
        <w:rPr>
          <w:rFonts w:ascii="宋体" w:eastAsia="宋体" w:hAnsi="宋体" w:cs="宋体" w:hint="eastAsia"/>
          <w:b/>
          <w:bCs/>
        </w:rPr>
        <w:t>1.物理学史问题</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rPr>
      </w:pPr>
      <w:r>
        <w:rPr>
          <w:rFonts w:ascii="宋体" w:eastAsia="宋体" w:hAnsi="宋体" w:cs="宋体" w:hint="eastAsia"/>
          <w:b/>
          <w:bCs/>
          <w:szCs w:val="21"/>
        </w:rPr>
        <w:t>典例一：</w:t>
      </w:r>
      <w:r>
        <w:rPr>
          <w:rFonts w:ascii="宋体" w:eastAsia="宋体" w:hAnsi="宋体" w:cs="宋体" w:hint="eastAsia"/>
          <w:b/>
          <w:bCs/>
        </w:rPr>
        <w:t>（2020·江苏泰州）</w:t>
      </w:r>
      <w:r>
        <w:rPr>
          <w:rFonts w:ascii="宋体" w:eastAsia="宋体" w:hAnsi="宋体" w:cs="宋体" w:hint="eastAsia"/>
        </w:rPr>
        <w:t>下列关于科学家与其贡献对应关系正确的是（　　）。</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rPr>
      </w:pPr>
      <w:r>
        <w:rPr>
          <w:rFonts w:ascii="宋体" w:eastAsia="宋体" w:hAnsi="宋体" w:cs="宋体" w:hint="eastAsia"/>
        </w:rPr>
        <w:t>A. 牛顿——发现杠杆原理；</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rPr>
      </w:pPr>
      <w:r>
        <w:rPr>
          <w:rFonts w:ascii="宋体" w:eastAsia="宋体" w:hAnsi="宋体" w:cs="宋体" w:hint="eastAsia"/>
        </w:rPr>
        <w:t>B. 奥斯特——发现电磁感应现象；</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rPr>
      </w:pPr>
      <w:r>
        <w:rPr>
          <w:rFonts w:ascii="宋体" w:eastAsia="宋体" w:hAnsi="宋体" w:cs="宋体" w:hint="eastAsia"/>
        </w:rPr>
        <w:t>C. 安培——发现电流与电压、电阻的关系；</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rPr>
      </w:pPr>
      <w:r>
        <w:rPr>
          <w:rFonts w:ascii="宋体" w:eastAsia="宋体" w:hAnsi="宋体" w:cs="宋体" w:hint="eastAsia"/>
        </w:rPr>
        <w:t>D. 托里拆利——最早测出大气压值</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【答案】D。</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【解析】A．阿基米德发现了杠杆的原理，故A错误；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B．奥斯特发现了电流的磁效应，揭示了电现象和磁现象之间的联系，故B错误；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C．欧姆首先总结了电路中电流与电压和电阻的关系，发现了欧姆定律，故C错误；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D．在历史上最早测出大气压强值的科学家是托里拆利，后来这个著名的实验便以他的名字命名，叫做托里拆利实验，故D正确。故选D。</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rPr>
      </w:pPr>
      <w:r>
        <w:rPr>
          <w:rFonts w:ascii="宋体" w:eastAsia="宋体" w:hAnsi="宋体" w:cs="宋体" w:hint="eastAsia"/>
          <w:b/>
          <w:bCs/>
          <w:szCs w:val="21"/>
        </w:rPr>
        <w:t>典例二：</w:t>
      </w:r>
      <w:r>
        <w:rPr>
          <w:rFonts w:ascii="宋体" w:eastAsia="宋体" w:hAnsi="宋体" w:cs="宋体" w:hint="eastAsia"/>
          <w:b/>
          <w:bCs/>
          <w:color w:val="000000"/>
        </w:rPr>
        <w:t>（2020·四川乐山）</w:t>
      </w:r>
      <w:r>
        <w:rPr>
          <w:rFonts w:ascii="宋体" w:eastAsia="宋体" w:hAnsi="宋体" w:cs="宋体" w:hint="eastAsia"/>
          <w:color w:val="000000"/>
        </w:rPr>
        <w:t>下列说法中正确的是（　　）。</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rPr>
      </w:pPr>
      <w:r>
        <w:rPr>
          <w:rFonts w:ascii="宋体" w:eastAsia="宋体" w:hAnsi="宋体" w:cs="宋体" w:hint="eastAsia"/>
          <w:color w:val="000000"/>
        </w:rPr>
        <w:lastRenderedPageBreak/>
        <w:t>A. 焦耳用实验确定了电流产生的热量跟电流、电阻和通电时间的定量关系；</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rPr>
      </w:pPr>
      <w:r>
        <w:rPr>
          <w:rFonts w:ascii="宋体" w:eastAsia="宋体" w:hAnsi="宋体" w:cs="宋体" w:hint="eastAsia"/>
          <w:color w:val="000000"/>
        </w:rPr>
        <w:t>B. 帕斯卡首先用实验的方法测出了大气压强的数值；</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rPr>
      </w:pPr>
      <w:r>
        <w:rPr>
          <w:rFonts w:ascii="宋体" w:eastAsia="宋体" w:hAnsi="宋体" w:cs="宋体" w:hint="eastAsia"/>
          <w:color w:val="000000"/>
        </w:rPr>
        <w:t>C. 法拉第首先发现了电流的磁效应；</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rPr>
      </w:pPr>
      <w:r>
        <w:rPr>
          <w:rFonts w:ascii="宋体" w:eastAsia="宋体" w:hAnsi="宋体" w:cs="宋体" w:hint="eastAsia"/>
          <w:color w:val="000000"/>
        </w:rPr>
        <w:t>D. 牛顿第一定律是直接由实验得出的</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【答案】A。</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 焦耳用实验确定了电流产生的热量与电流的平方、电阻、通电时间成正比，故A正确；</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B． 帕斯卡是做了一个“裂桶实验”，最先用实验测出大气压的托里拆利，故B错误；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C．法拉第发现了电磁感应，电流磁效应是奥斯特发现的，故C错误；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D．牛顿第一定律是由实验现象进一步推理而得出的，故D错误。故选A。</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典例三：（2020·凉山）</w:t>
      </w:r>
      <w:r>
        <w:rPr>
          <w:rFonts w:ascii="宋体" w:eastAsia="宋体" w:hAnsi="宋体" w:cs="宋体" w:hint="eastAsia"/>
          <w:szCs w:val="21"/>
        </w:rPr>
        <w:t>下列科学家与其研究成果对应正确的是（　　）。</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A．托里拆利﹣﹣最早证明大气压的存在；</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B．奥斯特﹣﹣发现了电磁感应现象；</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C．法拉第﹣﹣最早发现电流的磁效应；</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D．沈括﹣﹣最早发现磁偏角</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【答案】D。</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【解析】A、最早测量大气压的值的科学家是托里拆利，马德堡半球实验最早证明大气压的存在，故A错误；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B、丹麦物理学家奥斯特，通过实验证明了通电导线周围存在着磁场，故B错误；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C、英国物理学家法拉第发现了电磁感应现象，故C错误；</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D、沈括最早发现磁偏角，地磁的南极在地理的北极附近，地磁的北极在地理的南极附近，故D正确。故选：D。</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lastRenderedPageBreak/>
        <w:t>典例四：</w:t>
      </w:r>
      <w:r>
        <w:rPr>
          <w:rFonts w:ascii="宋体" w:eastAsia="宋体" w:hAnsi="宋体" w:cs="宋体" w:hint="eastAsia"/>
          <w:b/>
          <w:bCs/>
          <w:color w:val="000000"/>
          <w:szCs w:val="21"/>
        </w:rPr>
        <w:t>（2020·襄阳）</w:t>
      </w:r>
      <w:r>
        <w:rPr>
          <w:rFonts w:ascii="宋体" w:eastAsia="宋体" w:hAnsi="宋体" w:cs="宋体" w:hint="eastAsia"/>
          <w:color w:val="000000"/>
          <w:szCs w:val="21"/>
        </w:rPr>
        <w:t>地理的两极和地磁的两极并不重合，最早记述这一现象的人是（   ）。</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沈括   B. 牛顿   C. 奥斯特   D. 法拉第</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【答案】A。</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【解析】沈括发现了地理的两极和地磁的两极并不重合；牛顿发现了万有引力现象；奥斯特发现了通电导线周围存在磁场；法拉第发现了电磁感应现象。故选A。</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典例五：（2020·重庆）</w:t>
      </w:r>
      <w:r>
        <w:rPr>
          <w:rFonts w:ascii="宋体" w:eastAsia="宋体" w:hAnsi="宋体" w:cs="宋体" w:hint="eastAsia"/>
          <w:szCs w:val="21"/>
        </w:rPr>
        <w:t>被誉为“经典力心力学奠基人”的物理学家</w:t>
      </w:r>
      <w:r>
        <w:rPr>
          <w:rFonts w:ascii="宋体" w:eastAsia="宋体" w:hAnsi="宋体" w:cs="宋体" w:hint="eastAsia"/>
          <w:szCs w:val="21"/>
          <w:u w:val="single"/>
        </w:rPr>
        <w:t xml:space="preserve">     </w:t>
      </w:r>
      <w:r>
        <w:rPr>
          <w:rFonts w:ascii="宋体" w:eastAsia="宋体" w:hAnsi="宋体" w:cs="宋体" w:hint="eastAsia"/>
          <w:szCs w:val="21"/>
        </w:rPr>
        <w:t xml:space="preserve">总结出:一切物体在没有受到外力作用的时候，总保持静止或匀速直线运动状态。为纪念他对物理学的贡献，物理学中用他的名字作为 </w:t>
      </w:r>
      <w:r>
        <w:rPr>
          <w:rFonts w:ascii="宋体" w:eastAsia="宋体" w:hAnsi="宋体" w:cs="宋体" w:hint="eastAsia"/>
          <w:szCs w:val="21"/>
          <w:u w:val="single"/>
        </w:rPr>
        <w:t xml:space="preserve">             （</w:t>
      </w:r>
      <w:r>
        <w:rPr>
          <w:rFonts w:ascii="宋体" w:eastAsia="宋体" w:hAnsi="宋体" w:cs="宋体" w:hint="eastAsia"/>
          <w:szCs w:val="21"/>
        </w:rPr>
        <w:t>填物理量名称)的单位。</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【答案】牛顿；力。</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rPr>
          <w:rFonts w:ascii="宋体" w:eastAsia="宋体" w:hAnsi="宋体" w:cs="宋体" w:hint="eastAsia"/>
          <w:b/>
          <w:bCs/>
        </w:rPr>
      </w:pPr>
      <w:r>
        <w:rPr>
          <w:rFonts w:ascii="宋体" w:eastAsia="宋体" w:hAnsi="宋体" w:cs="宋体" w:hint="eastAsia"/>
          <w:b/>
          <w:bCs/>
        </w:rPr>
        <w:t>2.开放性问题</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典例六：</w:t>
      </w:r>
      <w:r>
        <w:rPr>
          <w:rFonts w:ascii="宋体" w:eastAsia="宋体" w:hAnsi="宋体" w:cs="宋体" w:hint="eastAsia"/>
          <w:b/>
          <w:bCs/>
          <w:color w:val="000000"/>
          <w:szCs w:val="21"/>
        </w:rPr>
        <w:t>（2020·重庆B）</w:t>
      </w:r>
      <w:r>
        <w:rPr>
          <w:rFonts w:ascii="宋体" w:eastAsia="宋体" w:hAnsi="宋体" w:cs="宋体" w:hint="eastAsia"/>
          <w:color w:val="000000"/>
          <w:szCs w:val="21"/>
        </w:rPr>
        <w:t>2020年6月23日，我国成功将北斗导航系统最后一颗组网卫星送入预定轨道，标志着北斗三号全球卫星导航系统星座部署全面完成。发射前，搭载着卫星的火箭嬴立在发射平台上。给火箭加注低温燃料过程中，火箭周围冒出缕缕“白气”；点火后，火箭尾部喷出熊熊火焰(如图)，搭载着卫星腾空而起；在加速飞向太空的过程中，地面遥测站与火箭和卫星不停地进行着信息交换；卫星和第三级火箭脱离后，火箭上的摄像头监控到卫星缓缓离去，卫星上的太阳能电池帆板缓级打开，能给卫星提供工作需要的电能。</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请找出一个与上述情景相关的物理信息，并指出对应的物理知识，不得与示例重复。</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示例：物理信息：火箭搭载着卫星腾空而起；物理知识：以地面为参照物，火箭和卫星是运动的。</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物理信息：_________________________；物理知识：_________________________。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000125" cy="809625"/>
            <wp:effectExtent l="0" t="0" r="9525" b="9525"/>
            <wp:docPr id="12" name="图片 1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00125" cy="809625"/>
                    </a:xfrm>
                    <a:prstGeom prst="rect">
                      <a:avLst/>
                    </a:prstGeom>
                    <a:noFill/>
                    <a:ln>
                      <a:noFill/>
                    </a:ln>
                  </pic:spPr>
                </pic:pic>
              </a:graphicData>
            </a:graphic>
          </wp:inline>
        </w:drawing>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【答案】（1）见详解；（2）见详解。</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【解析】给火箭加注低温燃料过程中，火箭周围冒出缕缕“白气”。</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“白气”是液化形成的。</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典例七：</w:t>
      </w:r>
      <w:r>
        <w:rPr>
          <w:rFonts w:ascii="宋体" w:eastAsia="宋体" w:hAnsi="宋体" w:cs="宋体" w:hint="eastAsia"/>
          <w:b/>
          <w:bCs/>
          <w:color w:val="000000"/>
          <w:szCs w:val="21"/>
        </w:rPr>
        <w:t>（2020·贵州黔东南）</w:t>
      </w:r>
      <w:r>
        <w:rPr>
          <w:rFonts w:ascii="宋体" w:eastAsia="宋体" w:hAnsi="宋体" w:cs="宋体" w:hint="eastAsia"/>
          <w:color w:val="000000"/>
          <w:szCs w:val="21"/>
        </w:rPr>
        <w:t>2020年初新冠肺炎开始在全球蔓延。为了阻止新冠肺炎的蔓延，戴口罩、隔离、喷洒消毒液，都能有效的阻止其蔓延。3月16日九年级同学戴上口罩返校开学。当同学们进入教室，闻到了浓浓消毒液的气味，戴眼镜的同学的镜片上有了雾气。有的同学在手上、文具上喷洒酒精消毒，发现不一会酒精干了。手上喷洒酒精后有一点凉凉的感觉……。请你根据上面的描述和所学物理知识提出两个相关问题并回答。</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示例：</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问题：镜片上的雾气是怎样形成的？ 回答：呼出的水蒸气液化形成的。</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257175" cy="2571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eastAsia="宋体" w:hAnsi="宋体" w:cs="宋体" w:hint="eastAsia"/>
          <w:color w:val="000000"/>
          <w:szCs w:val="21"/>
        </w:rPr>
        <w:t>(1)问题：________ ；回答：________；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(2)问题：________；回答：________。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【答案】（1）为什么在手上、文具上喷洒酒精消毒，发现不一会儿酒精干了？（2） 因为酒精汽化了。（3）喷洒消毒液后，能闻到浓浓消毒液的气味？（4）因为消毒液发生了扩散</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【解析】有的同学在手上、文具上喷洒酒精消毒，发现不一会酒精干了，是因为酒精汽化成酒精蒸气散发到空气中了。</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喷洒消毒液后，能闻到浓浓消毒液的气味，是因为酒精分子在永不停息地做无规则运动，即发生了扩散现象。</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典例八：（2020·重庆）</w:t>
      </w:r>
      <w:r>
        <w:rPr>
          <w:rFonts w:ascii="宋体" w:eastAsia="宋体" w:hAnsi="宋体" w:cs="宋体" w:hint="eastAsia"/>
          <w:szCs w:val="21"/>
        </w:rPr>
        <w:t>2020年6月23日9时43分指挥员-声令下，长征三号运载火箭喷出猛烈的火焰，在一团“白气”中拔地而起，加速直刺苍穹(图10)。达到预定速度和高度后，无动力滑行到赤道上空,火箭再次点火修正方向,满足星箭分离的条件。在火箭所带摄像头的注目下，卫星渐渐离开火箭，顺利展开太阳帆板.缓缓"迈向”太空。随着最后一个卫星成功组网，北斗全球导航系统搭建完成，此国之重器彰显出我国的大国担当和作为!</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1609725" cy="2000250"/>
            <wp:effectExtent l="0" t="0" r="9525" b="0"/>
            <wp:docPr id="10" name="图片 10"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图片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09725" cy="2000250"/>
                    </a:xfrm>
                    <a:prstGeom prst="rect">
                      <a:avLst/>
                    </a:prstGeom>
                    <a:noFill/>
                    <a:ln>
                      <a:noFill/>
                    </a:ln>
                  </pic:spPr>
                </pic:pic>
              </a:graphicData>
            </a:graphic>
          </wp:inline>
        </w:drawing>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请结合上述情景，找出一个相关的物理信息，并指出其对应的物理知识，不得与示例重复。</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示例:物理信息:太阳帆板;</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hint="eastAsia"/>
          <w:szCs w:val="21"/>
        </w:rPr>
        <w:t>物理知识:太阳能转化为电能。</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u w:val="single"/>
        </w:rPr>
      </w:pPr>
      <w:r>
        <w:rPr>
          <w:rFonts w:ascii="宋体" w:eastAsia="宋体" w:hAnsi="宋体" w:cs="宋体" w:hint="eastAsia"/>
          <w:szCs w:val="21"/>
        </w:rPr>
        <w:t>作答: 物理信息:</w:t>
      </w:r>
      <w:r>
        <w:rPr>
          <w:rFonts w:ascii="宋体" w:eastAsia="宋体" w:hAnsi="宋体" w:cs="宋体" w:hint="eastAsia"/>
          <w:szCs w:val="21"/>
          <w:u w:val="single"/>
        </w:rPr>
        <w:t xml:space="preserve">                                              .</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u w:val="single"/>
        </w:rPr>
      </w:pPr>
      <w:r>
        <w:rPr>
          <w:rFonts w:ascii="宋体" w:eastAsia="宋体" w:hAnsi="宋体" w:cs="宋体" w:hint="eastAsia"/>
          <w:szCs w:val="21"/>
        </w:rPr>
        <w:t xml:space="preserve">    物理知识: </w:t>
      </w:r>
      <w:r>
        <w:rPr>
          <w:rFonts w:ascii="宋体" w:eastAsia="宋体" w:hAnsi="宋体" w:cs="宋体" w:hint="eastAsia"/>
          <w:szCs w:val="21"/>
          <w:u w:val="single"/>
        </w:rPr>
        <w:t xml:space="preserve">                                             .</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【答案】物理信息：加速直刺苍穹。</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物理知识：①机械能增加（动能增加，重力势能增加）②化学能转化为机械能。</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典例九：</w:t>
      </w:r>
      <w:r>
        <w:rPr>
          <w:rFonts w:ascii="宋体" w:eastAsia="宋体" w:hAnsi="宋体" w:cs="宋体" w:hint="eastAsia"/>
          <w:b/>
          <w:bCs/>
          <w:color w:val="000000"/>
          <w:szCs w:val="21"/>
        </w:rPr>
        <w:t>（2020·贵州黔西南）</w:t>
      </w:r>
      <w:r>
        <w:rPr>
          <w:rFonts w:ascii="宋体" w:eastAsia="宋体" w:hAnsi="宋体" w:cs="宋体" w:hint="eastAsia"/>
          <w:color w:val="000000"/>
          <w:szCs w:val="21"/>
        </w:rPr>
        <w:t>阅读下面的短文：</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二氧化碳气体若被加压、降温到一定程度，就会形成白色的、像雪一样的固体。这种固体在常温下不经熔化就会直接变成气体，所以叫干冰。干冰具有很好的致冷作用，可用于人工降雨。这是由于干冰在常温下会迅速变为气体，吸收热量，促使水蒸气遇冷凝结成水滴或小冰晶，从而达到降雨的条件。</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仿照示例，指出短文中包含的任意两种物态变化（示例除外），并说明是吸热还是放热。</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u w:val="single"/>
        </w:rPr>
      </w:pPr>
      <w:r>
        <w:rPr>
          <w:rFonts w:ascii="宋体" w:eastAsia="宋体" w:hAnsi="宋体" w:cs="宋体" w:hint="eastAsia"/>
          <w:color w:val="000000"/>
          <w:szCs w:val="21"/>
        </w:rPr>
        <w:t>【示例】</w:t>
      </w:r>
      <w:r>
        <w:rPr>
          <w:rFonts w:ascii="宋体" w:eastAsia="宋体" w:hAnsi="宋体" w:cs="宋体" w:hint="eastAsia"/>
          <w:color w:val="000000"/>
          <w:szCs w:val="21"/>
          <w:u w:val="single"/>
        </w:rPr>
        <w:t>二氧化碳气体凝华，放热。</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(1)_____________________________________________；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(2)_____________________________________________。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【答案】（1）水蒸气凝华、放热；（2）水蒸气液化、放热。</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【解析】(1)水蒸气遇冷凝结成小冰晶，这</w:t>
      </w:r>
      <w:r>
        <w:rPr>
          <w:rFonts w:ascii="宋体" w:eastAsia="宋体" w:hAnsi="宋体" w:cs="宋体"/>
          <w:noProof/>
          <w:color w:val="FF0000"/>
          <w:szCs w:val="21"/>
        </w:rPr>
        <w:drawing>
          <wp:inline distT="0" distB="0" distL="0" distR="0">
            <wp:extent cx="133350" cy="1714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Pr>
          <w:rFonts w:ascii="宋体" w:eastAsia="宋体" w:hAnsi="宋体" w:cs="宋体" w:hint="eastAsia"/>
          <w:color w:val="FF0000"/>
          <w:szCs w:val="21"/>
        </w:rPr>
        <w:t>气态直接变成固态，是凝华现象，凝华要放热。</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(2)水蒸气遇冷凝结成水滴，这是气态变成液态，是液化现象，液化要放热。</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典例十：</w:t>
      </w:r>
      <w:r>
        <w:rPr>
          <w:rFonts w:ascii="宋体" w:eastAsia="宋体" w:hAnsi="宋体" w:cs="宋体" w:hint="eastAsia"/>
          <w:b/>
          <w:bCs/>
          <w:color w:val="000000"/>
          <w:szCs w:val="21"/>
        </w:rPr>
        <w:t>（2020·山东济宁）</w:t>
      </w:r>
      <w:r>
        <w:rPr>
          <w:rFonts w:ascii="宋体" w:eastAsia="宋体" w:hAnsi="宋体" w:cs="宋体" w:hint="eastAsia"/>
          <w:color w:val="000000"/>
          <w:szCs w:val="21"/>
        </w:rPr>
        <w:t>结合图中的实验情景，按要求回答下列问题</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4657725" cy="1362075"/>
            <wp:effectExtent l="0" t="0" r="9525" b="9525"/>
            <wp:docPr id="8" name="图片 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657725" cy="1362075"/>
                    </a:xfrm>
                    <a:prstGeom prst="rect">
                      <a:avLst/>
                    </a:prstGeom>
                    <a:noFill/>
                    <a:ln>
                      <a:noFill/>
                    </a:ln>
                  </pic:spPr>
                </pic:pic>
              </a:graphicData>
            </a:graphic>
          </wp:inline>
        </w:drawing>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(1)图甲：空易拉罐浸入水中越深，排开的水越多，手施加的压力越大，这表明：易拉罐所受浮力的大小与______有关；</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(2)图乙：滚摆在上、下运动的过程中，其______能与______能相互转化；</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(3)图丙：向一杯清水中滴入一滴蓝墨水，很快会把整杯清水染成蓝色，这一现象表明______；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(4)图丁：用此实验装置可研究电阻与导体______的关系。</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【答案】（1）排开液体体积；（2）动；（3）重力势；（4）分子在不停地做无规则运动；（5） 长度。</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【解析】浮力的大小与排开液体体积有关，空易拉罐浸入水中越深，排开的水越多，手施加的压力越大，浮力越大。</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滚摆自上向下运动的过程中重力势能转换成动能，滚摆自下向上运动的过程中动能转换成重力势能。</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将一滴蓝墨水滴入一杯水中，过一会儿会发现整杯水都变蓝了，这是墨水分子在水中发生了扩散现象，扩散现象表明分子在不停地做无规则运动。</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此实验装置中，有两根长度不同的同种导体，因此用此实验装置可研究电阻与导体长度的关系。</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典例十一：（2020•岳阳）</w:t>
      </w:r>
      <w:r>
        <w:rPr>
          <w:rFonts w:ascii="宋体" w:eastAsia="宋体" w:hAnsi="宋体" w:cs="宋体" w:hint="eastAsia"/>
          <w:szCs w:val="21"/>
        </w:rPr>
        <w:t>图甲为生活中常见的电熨斗，图乙为其结构图。图乙中的双金属片是把长和宽都相同的铜片和铁片紧密铆合在一起做成的。常温时图中的两触点相接触，受热时由于铜片膨胀比铁片明显，双金属片会向</w:t>
      </w:r>
      <w:r>
        <w:rPr>
          <w:rFonts w:ascii="宋体" w:eastAsia="宋体" w:hAnsi="宋体" w:cs="宋体" w:hint="eastAsia"/>
          <w:szCs w:val="21"/>
          <w:u w:val="single"/>
        </w:rPr>
        <w:t xml:space="preserve">        </w:t>
      </w:r>
      <w:r>
        <w:rPr>
          <w:rFonts w:ascii="宋体" w:eastAsia="宋体" w:hAnsi="宋体" w:cs="宋体" w:hint="eastAsia"/>
          <w:szCs w:val="21"/>
        </w:rPr>
        <w:t>（选填“铜片”或“铁片”）一侧弯曲，且弯曲程度随温度的升高而增大。当金属底板的温度达到设定的温度时，由于双金属片的弯曲而使图中的两触点分离，切断工作电路。用该熨斗熨烫丝质衣物时，需将设定的温度调低，调温旋钮上的升降螺丝应</w:t>
      </w:r>
      <w:r>
        <w:rPr>
          <w:rFonts w:ascii="宋体" w:eastAsia="宋体" w:hAnsi="宋体" w:cs="宋体" w:hint="eastAsia"/>
          <w:szCs w:val="21"/>
          <w:u w:val="single"/>
        </w:rPr>
        <w:t xml:space="preserve">            </w:t>
      </w:r>
      <w:r>
        <w:rPr>
          <w:rFonts w:ascii="宋体" w:eastAsia="宋体" w:hAnsi="宋体" w:cs="宋体" w:hint="eastAsia"/>
          <w:szCs w:val="21"/>
        </w:rPr>
        <w:t>（选填“向上”或“向下”）调节。</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szCs w:val="21"/>
        </w:rPr>
      </w:pPr>
      <w:r>
        <w:rPr>
          <w:rFonts w:ascii="宋体" w:eastAsia="宋体" w:hAnsi="宋体" w:cs="宋体"/>
          <w:noProof/>
          <w:szCs w:val="21"/>
        </w:rPr>
        <w:drawing>
          <wp:inline distT="0" distB="0" distL="0" distR="0">
            <wp:extent cx="1666875" cy="16002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66875" cy="1600200"/>
                    </a:xfrm>
                    <a:prstGeom prst="rect">
                      <a:avLst/>
                    </a:prstGeom>
                    <a:noFill/>
                    <a:ln>
                      <a:noFill/>
                    </a:ln>
                  </pic:spPr>
                </pic:pic>
              </a:graphicData>
            </a:graphic>
          </wp:inline>
        </w:drawing>
      </w:r>
      <w:r>
        <w:rPr>
          <w:rFonts w:ascii="宋体" w:eastAsia="宋体" w:hAnsi="宋体" w:cs="宋体"/>
          <w:noProof/>
          <w:szCs w:val="21"/>
        </w:rPr>
        <w:drawing>
          <wp:inline distT="0" distB="0" distL="0" distR="0">
            <wp:extent cx="2686050" cy="20764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86050" cy="2076450"/>
                    </a:xfrm>
                    <a:prstGeom prst="rect">
                      <a:avLst/>
                    </a:prstGeom>
                    <a:noFill/>
                    <a:ln>
                      <a:noFill/>
                    </a:ln>
                  </pic:spPr>
                </pic:pic>
              </a:graphicData>
            </a:graphic>
          </wp:inline>
        </w:drawing>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【答案】铁片、向上。</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【解析】由于铜片膨胀比铁片明显，双金属片会向铁片一侧弯曲；由于丝质需要的温度低，故应使温度降低，即触点要较早分离，以限制温度升高，故应将升降螺丝向上调节。</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故答案为：铁片、向上。</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典例十二：</w:t>
      </w:r>
      <w:r>
        <w:rPr>
          <w:rFonts w:ascii="宋体" w:eastAsia="宋体" w:hAnsi="宋体" w:cs="宋体" w:hint="eastAsia"/>
          <w:b/>
          <w:bCs/>
          <w:color w:val="000000"/>
          <w:szCs w:val="21"/>
        </w:rPr>
        <w:t>（2020·贵州黔南）</w:t>
      </w:r>
      <w:r>
        <w:rPr>
          <w:rFonts w:ascii="宋体" w:eastAsia="宋体" w:hAnsi="宋体" w:cs="宋体" w:hint="eastAsia"/>
          <w:color w:val="000000"/>
          <w:szCs w:val="21"/>
        </w:rPr>
        <w:t>请阅读下面的短文∶</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通过全国人民的共同努力，新型冠状病毒疫情得到全面控制，各行各业开始了复工复产，学校也陆续开始了复课。学校门口安装了红外线测温仪会及时监测通过学生的体温；学校各个角落安装了摄像头随时观察学生是否处在安全距离进行交流沟通；清洁阿姨定时将消毒液喷洒在走廊里面，不一会教室上课的学生就闻到了消毒液的气味；每个班级门口都放置了免洗酒精洗手液，学生们每次用的时候手掌都有凉凉的感觉，老师和学生们必须佩戴口罩上课，佩戴眼镜的学生眼镜上有时会有“雾气”产生。</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仿照示例，找出短文中两处与物理相关的描述（示例除外），并说明所涉及的物理知识或规律。</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u w:val="single"/>
        </w:rPr>
      </w:pPr>
      <w:r>
        <w:rPr>
          <w:rFonts w:ascii="宋体" w:eastAsia="宋体" w:hAnsi="宋体" w:cs="宋体" w:hint="eastAsia"/>
          <w:color w:val="000000"/>
          <w:szCs w:val="21"/>
        </w:rPr>
        <w:t>【示例】</w:t>
      </w:r>
      <w:r>
        <w:rPr>
          <w:rFonts w:ascii="宋体" w:eastAsia="宋体" w:hAnsi="宋体" w:cs="宋体" w:hint="eastAsia"/>
          <w:color w:val="000000"/>
          <w:szCs w:val="21"/>
          <w:u w:val="single"/>
        </w:rPr>
        <w:t>摄像头</w:t>
      </w:r>
      <w:r>
        <w:rPr>
          <w:rFonts w:ascii="宋体" w:eastAsia="宋体" w:hAnsi="宋体" w:cs="宋体" w:hint="eastAsia"/>
          <w:color w:val="000000"/>
          <w:szCs w:val="21"/>
        </w:rPr>
        <w:t xml:space="preserve">     </w:t>
      </w:r>
      <w:r>
        <w:rPr>
          <w:rFonts w:ascii="宋体" w:eastAsia="宋体" w:hAnsi="宋体" w:cs="宋体" w:hint="eastAsia"/>
          <w:color w:val="000000"/>
          <w:szCs w:val="21"/>
          <w:u w:val="single"/>
        </w:rPr>
        <w:t xml:space="preserve">凸透镜成像 </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(1)___________      ______________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(2)___________      ______________</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【答案】（1）消毒液的气味；（2）分子在不停地做无规则运动；（3）“雾气”；（4）水蒸气液化成小水珠。</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【解析】(1)闻到消毒液的气味，是扩散现象，可以说明分子在不停地做无规则运动。</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(2)佩戴眼镜的学生眼镜上有时会有“雾气”产生，“雾气”是由水蒸气液化成小水珠。</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szCs w:val="21"/>
        </w:rPr>
        <w:t>典例十三：</w:t>
      </w:r>
      <w:r>
        <w:rPr>
          <w:rFonts w:ascii="宋体" w:eastAsia="宋体" w:hAnsi="宋体" w:cs="宋体" w:hint="eastAsia"/>
          <w:b/>
          <w:bCs/>
          <w:color w:val="000000"/>
          <w:szCs w:val="21"/>
        </w:rPr>
        <w:t>（2020·新疆）</w:t>
      </w:r>
      <w:r>
        <w:rPr>
          <w:rFonts w:ascii="宋体" w:eastAsia="宋体" w:hAnsi="宋体" w:cs="宋体" w:hint="eastAsia"/>
          <w:color w:val="000000"/>
          <w:szCs w:val="21"/>
        </w:rPr>
        <w:t>2020年5月5日，我国长征五号B运载火箭首飞成功，为我国空间站建设奠定了基础：</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819150" cy="1247775"/>
            <wp:effectExtent l="0" t="0" r="0" b="9525"/>
            <wp:docPr id="2" name="图片 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19150" cy="1247775"/>
                    </a:xfrm>
                    <a:prstGeom prst="rect">
                      <a:avLst/>
                    </a:prstGeom>
                    <a:noFill/>
                    <a:ln>
                      <a:noFill/>
                    </a:ln>
                  </pic:spPr>
                </pic:pic>
              </a:graphicData>
            </a:graphic>
          </wp:inline>
        </w:drawing>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(1)长征五号B运载火箭穿越大气层时，火箭上部外壳——整流罩温度升高，其分子的动能_________（填“增大”或“减小”），其内能的改变是通过_________（填“做功”或“热传递”）的方式实现的。火箭发动机在没有空气的环境中_________（填“能”或“不能”）正常工作；</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(2)未来两三年我国将完成中国空间站的建设。空间站运行时，其动力补充来源于_________次能源——太阳能。有阳光时，空间站利用光伏发电的功率为60 kW。1 h发电_________kW•h。空间站以7.8×10</w:t>
      </w:r>
      <w:r>
        <w:rPr>
          <w:rFonts w:ascii="宋体" w:eastAsia="宋体" w:hAnsi="宋体" w:cs="宋体" w:hint="eastAsia"/>
          <w:color w:val="000000"/>
          <w:szCs w:val="21"/>
          <w:vertAlign w:val="superscript"/>
        </w:rPr>
        <w:t xml:space="preserve">3 </w:t>
      </w:r>
      <w:r>
        <w:rPr>
          <w:rFonts w:ascii="宋体" w:eastAsia="宋体" w:hAnsi="宋体" w:cs="宋体" w:hint="eastAsia"/>
          <w:color w:val="000000"/>
          <w:szCs w:val="21"/>
        </w:rPr>
        <w:t>m/s的速度运行一年，通过的路程为_________光年。</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【答案】（1）增大；（2）做功；（3）能；（4）一；（5）60；（6）2.6×10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【解析】(1)整流罩温度升高，分子热运动加剧，分子动能增大。</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整流罩克服空气摩擦做功，是通过做功改变内能。</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火箭发动机自带燃料和助燃剂，可以在真空中工作。</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(2)太阳能可直接获取利用，属于一次能源</w:t>
      </w:r>
      <w:r>
        <w:rPr>
          <w:rFonts w:ascii="宋体" w:eastAsia="宋体" w:hAnsi="宋体" w:cs="宋体"/>
          <w:noProof/>
          <w:color w:val="FF0000"/>
          <w:position w:val="-12"/>
          <w:szCs w:val="21"/>
        </w:rPr>
        <w:drawing>
          <wp:inline distT="0" distB="0" distL="0" distR="0">
            <wp:extent cx="123825" cy="76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1h发电：</w:t>
      </w:r>
      <w:r>
        <w:rPr>
          <w:rFonts w:ascii="宋体" w:eastAsia="宋体" w:hAnsi="宋体" w:cs="宋体" w:hint="eastAsia"/>
          <w:color w:val="FF0000"/>
          <w:szCs w:val="21"/>
        </w:rPr>
        <w:object w:dxaOrig="2880" w:dyaOrig="285">
          <v:shape id="_x0000_i1027" type="#_x0000_t75" alt="学科网(www.zxxk.com)--教育资源门户，提供试卷、教案、课件、论文、素材以及各类教学资源下载，还有大量而丰富的教学相关资讯！" style="width:2in;height:14.25pt" o:ole="">
            <v:imagedata r:id="rId52" o:title="eqId536344759e8349928acdc67f0f27b956"/>
          </v:shape>
          <o:OLEObject Type="Embed" ProgID="Equation.DSMT4" ShapeID="_x0000_i1027" DrawAspect="Content" ObjectID="_1673975090" r:id="rId53"/>
        </w:objec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空间站以7.8×10</w:t>
      </w:r>
      <w:r>
        <w:rPr>
          <w:rFonts w:ascii="宋体" w:eastAsia="宋体" w:hAnsi="宋体" w:cs="宋体" w:hint="eastAsia"/>
          <w:color w:val="FF0000"/>
          <w:szCs w:val="21"/>
          <w:vertAlign w:val="superscript"/>
        </w:rPr>
        <w:t xml:space="preserve">3 </w:t>
      </w:r>
      <w:r>
        <w:rPr>
          <w:rFonts w:ascii="宋体" w:eastAsia="宋体" w:hAnsi="宋体" w:cs="宋体" w:hint="eastAsia"/>
          <w:color w:val="FF0000"/>
          <w:szCs w:val="21"/>
        </w:rPr>
        <w:t>m/s的速度运行一年，通过的路程为：</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center"/>
        <w:textAlignment w:val="center"/>
        <w:rPr>
          <w:rFonts w:ascii="宋体" w:eastAsia="宋体" w:hAnsi="宋体" w:cs="宋体" w:hint="eastAsia"/>
          <w:color w:val="FF0000"/>
          <w:szCs w:val="21"/>
        </w:rPr>
      </w:pPr>
      <w:r>
        <w:rPr>
          <w:rFonts w:ascii="宋体" w:eastAsia="宋体" w:hAnsi="宋体" w:cs="宋体" w:hint="eastAsia"/>
          <w:color w:val="FF0000"/>
          <w:szCs w:val="21"/>
        </w:rPr>
        <w:object w:dxaOrig="4095" w:dyaOrig="660">
          <v:shape id="_x0000_i1028" type="#_x0000_t75" alt="学科网(www.zxxk.com)--教育资源门户，提供试卷、教案、课件、论文、素材以及各类教学资源下载，还有大量而丰富的教学相关资讯！" style="width:204.75pt;height:33pt" o:ole="">
            <v:imagedata r:id="rId54" o:title="eqId5e7c42190bc04bb7b072a4b853f6164a"/>
          </v:shape>
          <o:OLEObject Type="Embed" ProgID="Equation.DSMT4" ShapeID="_x0000_i1028" DrawAspect="Content" ObjectID="_1673975091" r:id="rId55"/>
        </w:object>
      </w:r>
      <w:r>
        <w:rPr>
          <w:rFonts w:ascii="宋体" w:eastAsia="宋体" w:hAnsi="宋体" w:cs="宋体" w:hint="eastAsia"/>
          <w:color w:val="FF0000"/>
          <w:szCs w:val="21"/>
        </w:rPr>
        <w:t>光年。</w:t>
      </w:r>
    </w:p>
    <w:p w:rsidR="006E5E15" w:rsidRDefault="006E5E15" w:rsidP="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2"/>
        <w:jc w:val="left"/>
        <w:textAlignment w:val="center"/>
        <w:rPr>
          <w:rFonts w:ascii="宋体" w:eastAsia="宋体" w:hAnsi="宋体" w:cs="宋体" w:hint="eastAsia"/>
          <w:b/>
          <w:bCs/>
          <w:szCs w:val="21"/>
        </w:rPr>
      </w:pPr>
    </w:p>
    <w:p w:rsidR="00DE5A0E" w:rsidRPr="003D620C"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3D620C" w:rsidSect="00CA4D85">
      <w:headerReference w:type="default" r:id="rId56"/>
      <w:footerReference w:type="default" r:id="rId57"/>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E4A" w:rsidRDefault="00483E4A" w:rsidP="00CA4D85">
      <w:pPr>
        <w:spacing w:after="0" w:line="240" w:lineRule="auto"/>
      </w:pPr>
      <w:r>
        <w:separator/>
      </w:r>
    </w:p>
  </w:endnote>
  <w:endnote w:type="continuationSeparator" w:id="0">
    <w:p w:rsidR="00483E4A" w:rsidRDefault="00483E4A"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E4A" w:rsidRDefault="00483E4A" w:rsidP="00CA4D85">
      <w:pPr>
        <w:spacing w:after="0" w:line="240" w:lineRule="auto"/>
      </w:pPr>
      <w:r>
        <w:separator/>
      </w:r>
    </w:p>
  </w:footnote>
  <w:footnote w:type="continuationSeparator" w:id="0">
    <w:p w:rsidR="00483E4A" w:rsidRDefault="00483E4A"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483E4A"/>
    <w:rsid w:val="00526781"/>
    <w:rsid w:val="00574542"/>
    <w:rsid w:val="006E5E15"/>
    <w:rsid w:val="00BB1271"/>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semiHidden/>
    <w:unhideWhenUsed/>
    <w:qFormat/>
    <w:rsid w:val="006E5E15"/>
    <w:rPr>
      <w:color w:val="0000FF"/>
      <w:u w:val="single"/>
    </w:rPr>
  </w:style>
  <w:style w:type="paragraph" w:styleId="HTML">
    <w:name w:val="HTML Preformatted"/>
    <w:basedOn w:val="a"/>
    <w:link w:val="HTMLChar"/>
    <w:semiHidden/>
    <w:unhideWhenUsed/>
    <w:qFormat/>
    <w:rsid w:val="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semiHidden/>
    <w:rsid w:val="006E5E15"/>
    <w:rPr>
      <w:rFonts w:ascii="宋体" w:eastAsia="宋体" w:hAnsi="宋体" w:cs="Times New Roman"/>
      <w:kern w:val="0"/>
      <w:sz w:val="24"/>
      <w:szCs w:val="24"/>
    </w:rPr>
  </w:style>
  <w:style w:type="paragraph" w:styleId="a8">
    <w:name w:val="Normal (Web)"/>
    <w:basedOn w:val="a"/>
    <w:uiPriority w:val="99"/>
    <w:unhideWhenUsed/>
    <w:qFormat/>
    <w:rsid w:val="006E5E15"/>
    <w:pPr>
      <w:spacing w:before="100" w:beforeAutospacing="1" w:after="100" w:afterAutospacing="1"/>
      <w:jc w:val="left"/>
    </w:pPr>
    <w:rPr>
      <w:rFonts w:cs="Times New Roman"/>
      <w:kern w:val="0"/>
      <w:sz w:val="24"/>
    </w:rPr>
  </w:style>
  <w:style w:type="table" w:styleId="a9">
    <w:name w:val="Table Grid"/>
    <w:basedOn w:val="a1"/>
    <w:qFormat/>
    <w:rsid w:val="006E5E15"/>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semiHidden/>
    <w:unhideWhenUsed/>
    <w:qFormat/>
    <w:rsid w:val="006E5E15"/>
    <w:rPr>
      <w:color w:val="0000FF"/>
      <w:u w:val="single"/>
    </w:rPr>
  </w:style>
  <w:style w:type="paragraph" w:styleId="HTML">
    <w:name w:val="HTML Preformatted"/>
    <w:basedOn w:val="a"/>
    <w:link w:val="HTMLChar"/>
    <w:semiHidden/>
    <w:unhideWhenUsed/>
    <w:qFormat/>
    <w:rsid w:val="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semiHidden/>
    <w:rsid w:val="006E5E15"/>
    <w:rPr>
      <w:rFonts w:ascii="宋体" w:eastAsia="宋体" w:hAnsi="宋体" w:cs="Times New Roman"/>
      <w:kern w:val="0"/>
      <w:sz w:val="24"/>
      <w:szCs w:val="24"/>
    </w:rPr>
  </w:style>
  <w:style w:type="paragraph" w:styleId="a8">
    <w:name w:val="Normal (Web)"/>
    <w:basedOn w:val="a"/>
    <w:uiPriority w:val="99"/>
    <w:unhideWhenUsed/>
    <w:qFormat/>
    <w:rsid w:val="006E5E15"/>
    <w:pPr>
      <w:spacing w:before="100" w:beforeAutospacing="1" w:after="100" w:afterAutospacing="1"/>
      <w:jc w:val="left"/>
    </w:pPr>
    <w:rPr>
      <w:rFonts w:cs="Times New Roman"/>
      <w:kern w:val="0"/>
      <w:sz w:val="24"/>
    </w:rPr>
  </w:style>
  <w:style w:type="table" w:styleId="a9">
    <w:name w:val="Table Grid"/>
    <w:basedOn w:val="a1"/>
    <w:qFormat/>
    <w:rsid w:val="006E5E15"/>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 w:id="210168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o.com/s?q=%E4%BA%BA%E7%B1%BB%E6%80%9D%E6%83%B3%E5%8F%B2&amp;ie=utf-8&amp;src=internal_wenda_recommend_textn" TargetMode="External"/><Relationship Id="rId18" Type="http://schemas.openxmlformats.org/officeDocument/2006/relationships/hyperlink" Target="http://www.so.com/s?q=%E6%95%B0%E5%AD%A6%E5%AE%B6&amp;ie=utf-8&amp;src=internal_wenda_recommend_textn" TargetMode="External"/><Relationship Id="rId26" Type="http://schemas.openxmlformats.org/officeDocument/2006/relationships/hyperlink" Target="http://www.so.com/s?q=%E7%94%B5%E5%9C%BA%E7%BA%BF&amp;ie=utf-8&amp;src=internal_wenda_recommend_textn" TargetMode="External"/><Relationship Id="rId39" Type="http://schemas.openxmlformats.org/officeDocument/2006/relationships/image" Target="media/image1.wmf"/><Relationship Id="rId21" Type="http://schemas.openxmlformats.org/officeDocument/2006/relationships/hyperlink" Target="http://www.so.com/s?q=%E5%AF%BC%E4%BD%93&amp;ie=utf-8&amp;src=internal_wenda_recommend_textn" TargetMode="External"/><Relationship Id="rId34" Type="http://schemas.openxmlformats.org/officeDocument/2006/relationships/hyperlink" Target="https://baike.so.com/doc/6115016-6328158.html" TargetMode="External"/><Relationship Id="rId42" Type="http://schemas.openxmlformats.org/officeDocument/2006/relationships/oleObject" Target="embeddings/oleObject2.bin"/><Relationship Id="rId47" Type="http://schemas.openxmlformats.org/officeDocument/2006/relationships/image" Target="media/image7.png"/><Relationship Id="rId50" Type="http://schemas.openxmlformats.org/officeDocument/2006/relationships/image" Target="media/image10.png"/><Relationship Id="rId55" Type="http://schemas.openxmlformats.org/officeDocument/2006/relationships/oleObject" Target="embeddings/oleObject4.bin"/><Relationship Id="rId7" Type="http://schemas.openxmlformats.org/officeDocument/2006/relationships/hyperlink" Target="http://www.so.com/s?q=%E7%89%A9%E4%BD%93&amp;ie=utf-8&amp;src=internal_wenda_recommend_textn" TargetMode="External"/><Relationship Id="rId12" Type="http://schemas.openxmlformats.org/officeDocument/2006/relationships/hyperlink" Target="http://www.so.com/s?q=%E7%A7%91%E5%AD%A6&amp;ie=utf-8&amp;src=internal_wenda_recommend_textn" TargetMode="External"/><Relationship Id="rId17" Type="http://schemas.openxmlformats.org/officeDocument/2006/relationships/hyperlink" Target="http://www.so.com/s?q=%E7%89%A9%E7%90%86%E5%AD%A6%E5%AE%B6&amp;ie=utf-8&amp;src=internal_wenda_recommend_textn" TargetMode="External"/><Relationship Id="rId25" Type="http://schemas.openxmlformats.org/officeDocument/2006/relationships/hyperlink" Target="http://www.so.com/s?q=%E7%A3%81%E6%84%9F%E7%BA%BF&amp;ie=utf-8&amp;src=internal_wenda_recommend_textn" TargetMode="External"/><Relationship Id="rId33" Type="http://schemas.openxmlformats.org/officeDocument/2006/relationships/hyperlink" Target="https://baike.so.com/doc/241043-255043.html" TargetMode="External"/><Relationship Id="rId38" Type="http://schemas.openxmlformats.org/officeDocument/2006/relationships/hyperlink" Target="https://baike.so.com/doc/6019439-6232434.html" TargetMode="External"/><Relationship Id="rId46" Type="http://schemas.openxmlformats.org/officeDocument/2006/relationships/image" Target="media/image6.wmf"/><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so.com/s?q=%E8%8B%B1%E5%9B%BD&amp;ie=utf-8&amp;src=internal_wenda_recommend_textn" TargetMode="External"/><Relationship Id="rId20" Type="http://schemas.openxmlformats.org/officeDocument/2006/relationships/hyperlink" Target="http://www.so.com/s?q=%E7%94%B5%E6%B5%81&amp;ie=utf-8&amp;src=internal_wenda_recommend_textn" TargetMode="External"/><Relationship Id="rId29" Type="http://schemas.openxmlformats.org/officeDocument/2006/relationships/hyperlink" Target="https://baike.so.com/doc/3928657-4123003.html" TargetMode="External"/><Relationship Id="rId41" Type="http://schemas.openxmlformats.org/officeDocument/2006/relationships/image" Target="media/image2.wmf"/><Relationship Id="rId54" Type="http://schemas.openxmlformats.org/officeDocument/2006/relationships/image" Target="media/image1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o.com/s?q=%E7%89%9B%E9%A1%BF&amp;ie=utf-8&amp;src=internal_wenda_recommend_textn" TargetMode="External"/><Relationship Id="rId24" Type="http://schemas.openxmlformats.org/officeDocument/2006/relationships/hyperlink" Target="http://www.so.com/s?q=%E7%94%B5%E7%A3%81%E5%9C%BA&amp;ie=utf-8&amp;src=internal_wenda_recommend_textn" TargetMode="External"/><Relationship Id="rId32" Type="http://schemas.openxmlformats.org/officeDocument/2006/relationships/hyperlink" Target="https://baike.so.com/doc/5402951-5640637.html" TargetMode="External"/><Relationship Id="rId37" Type="http://schemas.openxmlformats.org/officeDocument/2006/relationships/hyperlink" Target="https://baike.so.com/doc/1797074-1900342.html" TargetMode="External"/><Relationship Id="rId40" Type="http://schemas.openxmlformats.org/officeDocument/2006/relationships/oleObject" Target="embeddings/oleObject1.bin"/><Relationship Id="rId45" Type="http://schemas.openxmlformats.org/officeDocument/2006/relationships/image" Target="media/image5.png"/><Relationship Id="rId53" Type="http://schemas.openxmlformats.org/officeDocument/2006/relationships/oleObject" Target="embeddings/oleObject3.bin"/><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o.com/s?q=%E4%B8%87%E6%9C%89%E5%BC%95%E5%8A%9B&amp;ie=utf-8&amp;src=internal_wenda_recommend_textn" TargetMode="External"/><Relationship Id="rId23" Type="http://schemas.openxmlformats.org/officeDocument/2006/relationships/hyperlink" Target="http://www.so.com/s?q=%E6%A6%82%E5%BF%B5&amp;ie=utf-8&amp;src=internal_wenda_recommend_textn" TargetMode="External"/><Relationship Id="rId28" Type="http://schemas.openxmlformats.org/officeDocument/2006/relationships/hyperlink" Target="https://baike.so.com/doc/5994735-6207706.html" TargetMode="External"/><Relationship Id="rId36" Type="http://schemas.openxmlformats.org/officeDocument/2006/relationships/hyperlink" Target="https://baike.so.com/doc/561124-594068.html" TargetMode="External"/><Relationship Id="rId49" Type="http://schemas.openxmlformats.org/officeDocument/2006/relationships/image" Target="media/image9.png"/><Relationship Id="rId57" Type="http://schemas.openxmlformats.org/officeDocument/2006/relationships/footer" Target="footer1.xml"/><Relationship Id="rId10" Type="http://schemas.openxmlformats.org/officeDocument/2006/relationships/hyperlink" Target="http://www.so.com/s?q=%E7%BB%93%E8%AE%BA&amp;ie=utf-8&amp;src=internal_wenda_recommend_textn" TargetMode="External"/><Relationship Id="rId19" Type="http://schemas.openxmlformats.org/officeDocument/2006/relationships/hyperlink" Target="http://www.so.com/s?q=%E5%A4%A9%E6%96%87%E5%AD%A6%E5%AE%B6&amp;ie=utf-8&amp;src=internal_wenda_recommend_textn" TargetMode="External"/><Relationship Id="rId31" Type="http://schemas.openxmlformats.org/officeDocument/2006/relationships/hyperlink" Target="https://baike.so.com/doc/3764882-3955016.html" TargetMode="External"/><Relationship Id="rId44" Type="http://schemas.openxmlformats.org/officeDocument/2006/relationships/image" Target="media/image4.png"/><Relationship Id="rId52"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hyperlink" Target="http://www.so.com/s?q=%E5%8C%80%E9%80%9F%E7%9B%B4%E7%BA%BF%E8%BF%90%E5%8A%A8&amp;ie=utf-8&amp;src=internal_wenda_recommend_textn" TargetMode="External"/><Relationship Id="rId14" Type="http://schemas.openxmlformats.org/officeDocument/2006/relationships/hyperlink" Target="http://www.so.com/s?q=%E6%88%90%E5%B0%B1&amp;ie=utf-8&amp;src=internal_wenda_recommend_textn" TargetMode="External"/><Relationship Id="rId22" Type="http://schemas.openxmlformats.org/officeDocument/2006/relationships/hyperlink" Target="http://www.so.com/s?q=%E7%94%B5%E9%98%BB&amp;ie=utf-8&amp;src=internal_wenda_recommend_textn" TargetMode="External"/><Relationship Id="rId27" Type="http://schemas.openxmlformats.org/officeDocument/2006/relationships/hyperlink" Target="https://baike.so.com/doc/1846802-1952930.html" TargetMode="External"/><Relationship Id="rId30" Type="http://schemas.openxmlformats.org/officeDocument/2006/relationships/hyperlink" Target="https://baike.so.com/doc/5378254-5614434.html" TargetMode="External"/><Relationship Id="rId35" Type="http://schemas.openxmlformats.org/officeDocument/2006/relationships/hyperlink" Target="https://baike.so.com/doc/9731552-10078052.html" TargetMode="External"/><Relationship Id="rId43" Type="http://schemas.openxmlformats.org/officeDocument/2006/relationships/image" Target="media/image3.png"/><Relationship Id="rId48" Type="http://schemas.openxmlformats.org/officeDocument/2006/relationships/image" Target="media/image8.png"/><Relationship Id="rId56" Type="http://schemas.openxmlformats.org/officeDocument/2006/relationships/header" Target="header1.xml"/><Relationship Id="rId8" Type="http://schemas.openxmlformats.org/officeDocument/2006/relationships/hyperlink" Target="http://www.so.com/s?q=%E8%87%AA%E7%94%B1%E4%B8%8B%E8%90%BD&amp;ie=utf-8&amp;src=internal_wenda_recommend_textn" TargetMode="External"/><Relationship Id="rId51" Type="http://schemas.openxmlformats.org/officeDocument/2006/relationships/image" Target="media/image11.wmf"/><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1971</Words>
  <Characters>11237</Characters>
  <Application>Microsoft Office Word</Application>
  <DocSecurity>0</DocSecurity>
  <Lines>93</Lines>
  <Paragraphs>26</Paragraphs>
  <ScaleCrop>false</ScaleCrop>
  <Company>China</Company>
  <LinksUpToDate>false</LinksUpToDate>
  <CharactersWithSpaces>13182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2021-02-04T12:18:00Z</dcterms:created>
  <dcterms:modified xsi:type="dcterms:W3CDTF">2021-02-04T12:18:00Z</dcterms:modified>
</cp:coreProperties>
</file>